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FAF34" w14:textId="7124E933" w:rsidR="00E2743B" w:rsidRDefault="00E2743B" w:rsidP="00E2743B">
      <w:pPr>
        <w:shd w:val="clear" w:color="auto" w:fill="FFFFFF"/>
        <w:spacing w:before="120" w:after="0" w:line="312" w:lineRule="auto"/>
        <w:jc w:val="center"/>
        <w:rPr>
          <w:rFonts w:ascii="Times New Roman" w:eastAsia="Times New Roman" w:hAnsi="Times New Roman" w:cs="Times New Roman"/>
          <w:b/>
          <w:bCs/>
          <w:color w:val="333333"/>
          <w:sz w:val="26"/>
          <w:szCs w:val="26"/>
          <w:lang w:val="pt-BR"/>
        </w:rPr>
      </w:pPr>
      <w:r>
        <w:rPr>
          <w:rFonts w:ascii="Times New Roman" w:eastAsia="Times New Roman" w:hAnsi="Times New Roman" w:cs="Times New Roman"/>
          <w:b/>
          <w:bCs/>
          <w:color w:val="333333"/>
          <w:sz w:val="26"/>
          <w:szCs w:val="26"/>
          <w:lang w:val="pt-BR"/>
        </w:rPr>
        <w:t>MỤC TIÊU CỦA CHƯƠNG TRÌNH ĐÀO TẠO VÀ CHUẨN ĐẦU RA</w:t>
      </w:r>
    </w:p>
    <w:p w14:paraId="30134EAD" w14:textId="6FBE1424" w:rsidR="00E2743B" w:rsidRPr="00E2743B" w:rsidRDefault="00E2743B" w:rsidP="00E2743B">
      <w:pPr>
        <w:shd w:val="clear" w:color="auto" w:fill="FFFFFF"/>
        <w:spacing w:before="120" w:after="0" w:line="312" w:lineRule="auto"/>
        <w:jc w:val="center"/>
        <w:rPr>
          <w:rFonts w:ascii="Times New Roman" w:eastAsia="Times New Roman" w:hAnsi="Times New Roman" w:cs="Times New Roman"/>
          <w:b/>
          <w:bCs/>
          <w:color w:val="333333"/>
          <w:sz w:val="26"/>
          <w:szCs w:val="26"/>
          <w:lang w:val="pt-BR"/>
        </w:rPr>
      </w:pPr>
      <w:r w:rsidRPr="00E2743B">
        <w:rPr>
          <w:rStyle w:val="Hyperlink"/>
          <w:rFonts w:ascii="Times New Roman" w:hAnsi="Times New Roman" w:cs="Times New Roman"/>
          <w:i/>
          <w:iCs/>
          <w:color w:val="454545"/>
          <w:sz w:val="24"/>
          <w:szCs w:val="24"/>
          <w:u w:val="none"/>
          <w:shd w:val="clear" w:color="auto" w:fill="FFFFFF"/>
        </w:rPr>
        <w:t>(</w:t>
      </w:r>
      <w:proofErr w:type="spellStart"/>
      <w:r w:rsidRPr="00E2743B">
        <w:rPr>
          <w:rStyle w:val="Hyperlink"/>
          <w:rFonts w:ascii="Times New Roman" w:hAnsi="Times New Roman" w:cs="Times New Roman"/>
          <w:i/>
          <w:iCs/>
          <w:color w:val="454545"/>
          <w:sz w:val="24"/>
          <w:szCs w:val="24"/>
          <w:u w:val="none"/>
          <w:shd w:val="clear" w:color="auto" w:fill="FFFFFF"/>
        </w:rPr>
        <w:t>Kèm</w:t>
      </w:r>
      <w:proofErr w:type="spellEnd"/>
      <w:r w:rsidRPr="00E2743B">
        <w:rPr>
          <w:rStyle w:val="Hyperlink"/>
          <w:rFonts w:ascii="Times New Roman" w:hAnsi="Times New Roman" w:cs="Times New Roman"/>
          <w:i/>
          <w:iCs/>
          <w:color w:val="454545"/>
          <w:sz w:val="24"/>
          <w:szCs w:val="24"/>
          <w:u w:val="none"/>
          <w:shd w:val="clear" w:color="auto" w:fill="FFFFFF"/>
        </w:rPr>
        <w:t xml:space="preserve"> </w:t>
      </w:r>
      <w:proofErr w:type="spellStart"/>
      <w:r w:rsidRPr="00E2743B">
        <w:rPr>
          <w:rStyle w:val="Hyperlink"/>
          <w:rFonts w:ascii="Times New Roman" w:hAnsi="Times New Roman" w:cs="Times New Roman"/>
          <w:i/>
          <w:iCs/>
          <w:color w:val="454545"/>
          <w:sz w:val="24"/>
          <w:szCs w:val="24"/>
          <w:u w:val="none"/>
          <w:shd w:val="clear" w:color="auto" w:fill="FFFFFF"/>
        </w:rPr>
        <w:t>theo</w:t>
      </w:r>
      <w:proofErr w:type="spellEnd"/>
      <w:r w:rsidRPr="00E2743B">
        <w:rPr>
          <w:rStyle w:val="Hyperlink"/>
          <w:rFonts w:ascii="Times New Roman" w:hAnsi="Times New Roman" w:cs="Times New Roman"/>
          <w:i/>
          <w:iCs/>
          <w:color w:val="454545"/>
          <w:sz w:val="24"/>
          <w:szCs w:val="24"/>
          <w:u w:val="none"/>
          <w:shd w:val="clear" w:color="auto" w:fill="FFFFFF"/>
        </w:rPr>
        <w:t xml:space="preserve"> </w:t>
      </w:r>
      <w:proofErr w:type="spellStart"/>
      <w:r w:rsidRPr="00E2743B">
        <w:rPr>
          <w:rStyle w:val="Hyperlink"/>
          <w:rFonts w:ascii="Times New Roman" w:hAnsi="Times New Roman" w:cs="Times New Roman"/>
          <w:i/>
          <w:iCs/>
          <w:color w:val="454545"/>
          <w:sz w:val="24"/>
          <w:szCs w:val="24"/>
          <w:u w:val="none"/>
          <w:shd w:val="clear" w:color="auto" w:fill="FFFFFF"/>
        </w:rPr>
        <w:t>Quyết</w:t>
      </w:r>
      <w:proofErr w:type="spellEnd"/>
      <w:r w:rsidRPr="00E2743B">
        <w:rPr>
          <w:rStyle w:val="Hyperlink"/>
          <w:rFonts w:ascii="Times New Roman" w:hAnsi="Times New Roman" w:cs="Times New Roman"/>
          <w:i/>
          <w:iCs/>
          <w:color w:val="454545"/>
          <w:sz w:val="24"/>
          <w:szCs w:val="24"/>
          <w:u w:val="none"/>
          <w:shd w:val="clear" w:color="auto" w:fill="FFFFFF"/>
        </w:rPr>
        <w:t xml:space="preserve"> </w:t>
      </w:r>
      <w:proofErr w:type="spellStart"/>
      <w:r w:rsidRPr="00E2743B">
        <w:rPr>
          <w:rStyle w:val="Hyperlink"/>
          <w:rFonts w:ascii="Times New Roman" w:hAnsi="Times New Roman" w:cs="Times New Roman"/>
          <w:i/>
          <w:iCs/>
          <w:color w:val="454545"/>
          <w:sz w:val="24"/>
          <w:szCs w:val="24"/>
          <w:u w:val="none"/>
          <w:shd w:val="clear" w:color="auto" w:fill="FFFFFF"/>
        </w:rPr>
        <w:t>định</w:t>
      </w:r>
      <w:proofErr w:type="spellEnd"/>
      <w:r w:rsidRPr="00E2743B">
        <w:rPr>
          <w:rStyle w:val="Hyperlink"/>
          <w:rFonts w:ascii="Times New Roman" w:hAnsi="Times New Roman" w:cs="Times New Roman"/>
          <w:i/>
          <w:iCs/>
          <w:color w:val="454545"/>
          <w:sz w:val="24"/>
          <w:szCs w:val="24"/>
          <w:u w:val="none"/>
          <w:shd w:val="clear" w:color="auto" w:fill="FFFFFF"/>
        </w:rPr>
        <w:t xml:space="preserve"> </w:t>
      </w:r>
      <w:proofErr w:type="spellStart"/>
      <w:r w:rsidRPr="00E2743B">
        <w:rPr>
          <w:rStyle w:val="Hyperlink"/>
          <w:rFonts w:ascii="Times New Roman" w:hAnsi="Times New Roman" w:cs="Times New Roman"/>
          <w:i/>
          <w:iCs/>
          <w:color w:val="454545"/>
          <w:sz w:val="24"/>
          <w:szCs w:val="24"/>
          <w:u w:val="none"/>
          <w:shd w:val="clear" w:color="auto" w:fill="FFFFFF"/>
        </w:rPr>
        <w:t>số</w:t>
      </w:r>
      <w:proofErr w:type="spellEnd"/>
      <w:r w:rsidRPr="00E2743B">
        <w:rPr>
          <w:rStyle w:val="Hyperlink"/>
          <w:rFonts w:ascii="Times New Roman" w:hAnsi="Times New Roman" w:cs="Times New Roman"/>
          <w:i/>
          <w:iCs/>
          <w:color w:val="454545"/>
          <w:sz w:val="24"/>
          <w:szCs w:val="24"/>
          <w:u w:val="none"/>
          <w:shd w:val="clear" w:color="auto" w:fill="FFFFFF"/>
        </w:rPr>
        <w:t xml:space="preserve"> 2953/QĐ-ĐHKTQD </w:t>
      </w:r>
      <w:proofErr w:type="spellStart"/>
      <w:r w:rsidRPr="00E2743B">
        <w:rPr>
          <w:rStyle w:val="Hyperlink"/>
          <w:rFonts w:ascii="Times New Roman" w:hAnsi="Times New Roman" w:cs="Times New Roman"/>
          <w:i/>
          <w:iCs/>
          <w:color w:val="454545"/>
          <w:sz w:val="24"/>
          <w:szCs w:val="24"/>
          <w:u w:val="none"/>
          <w:shd w:val="clear" w:color="auto" w:fill="FFFFFF"/>
        </w:rPr>
        <w:t>ngày</w:t>
      </w:r>
      <w:proofErr w:type="spellEnd"/>
      <w:r w:rsidRPr="00E2743B">
        <w:rPr>
          <w:rStyle w:val="Hyperlink"/>
          <w:rFonts w:ascii="Times New Roman" w:hAnsi="Times New Roman" w:cs="Times New Roman"/>
          <w:i/>
          <w:iCs/>
          <w:color w:val="454545"/>
          <w:sz w:val="24"/>
          <w:szCs w:val="24"/>
          <w:u w:val="none"/>
          <w:shd w:val="clear" w:color="auto" w:fill="FFFFFF"/>
        </w:rPr>
        <w:t xml:space="preserve"> 31 </w:t>
      </w:r>
      <w:proofErr w:type="spellStart"/>
      <w:r w:rsidRPr="00E2743B">
        <w:rPr>
          <w:rStyle w:val="Hyperlink"/>
          <w:rFonts w:ascii="Times New Roman" w:hAnsi="Times New Roman" w:cs="Times New Roman"/>
          <w:i/>
          <w:iCs/>
          <w:color w:val="454545"/>
          <w:sz w:val="24"/>
          <w:szCs w:val="24"/>
          <w:u w:val="none"/>
          <w:shd w:val="clear" w:color="auto" w:fill="FFFFFF"/>
        </w:rPr>
        <w:t>tháng</w:t>
      </w:r>
      <w:proofErr w:type="spellEnd"/>
      <w:r w:rsidRPr="00E2743B">
        <w:rPr>
          <w:rStyle w:val="Hyperlink"/>
          <w:rFonts w:ascii="Times New Roman" w:hAnsi="Times New Roman" w:cs="Times New Roman"/>
          <w:i/>
          <w:iCs/>
          <w:color w:val="454545"/>
          <w:sz w:val="24"/>
          <w:szCs w:val="24"/>
          <w:u w:val="none"/>
          <w:shd w:val="clear" w:color="auto" w:fill="FFFFFF"/>
        </w:rPr>
        <w:t xml:space="preserve"> 12 </w:t>
      </w:r>
      <w:proofErr w:type="spellStart"/>
      <w:r w:rsidRPr="00E2743B">
        <w:rPr>
          <w:rStyle w:val="Hyperlink"/>
          <w:rFonts w:ascii="Times New Roman" w:hAnsi="Times New Roman" w:cs="Times New Roman"/>
          <w:i/>
          <w:iCs/>
          <w:color w:val="454545"/>
          <w:sz w:val="24"/>
          <w:szCs w:val="24"/>
          <w:u w:val="none"/>
          <w:shd w:val="clear" w:color="auto" w:fill="FFFFFF"/>
        </w:rPr>
        <w:t>năm</w:t>
      </w:r>
      <w:proofErr w:type="spellEnd"/>
      <w:r w:rsidRPr="00E2743B">
        <w:rPr>
          <w:rStyle w:val="Hyperlink"/>
          <w:rFonts w:ascii="Times New Roman" w:hAnsi="Times New Roman" w:cs="Times New Roman"/>
          <w:i/>
          <w:iCs/>
          <w:color w:val="454545"/>
          <w:sz w:val="24"/>
          <w:szCs w:val="24"/>
          <w:u w:val="none"/>
          <w:shd w:val="clear" w:color="auto" w:fill="FFFFFF"/>
        </w:rPr>
        <w:t xml:space="preserve"> 2019 </w:t>
      </w:r>
      <w:proofErr w:type="spellStart"/>
      <w:r w:rsidRPr="00E2743B">
        <w:rPr>
          <w:rStyle w:val="Hyperlink"/>
          <w:rFonts w:ascii="Times New Roman" w:hAnsi="Times New Roman" w:cs="Times New Roman"/>
          <w:i/>
          <w:iCs/>
          <w:color w:val="454545"/>
          <w:sz w:val="24"/>
          <w:szCs w:val="24"/>
          <w:u w:val="none"/>
          <w:shd w:val="clear" w:color="auto" w:fill="FFFFFF"/>
        </w:rPr>
        <w:t>của</w:t>
      </w:r>
      <w:proofErr w:type="spellEnd"/>
      <w:r w:rsidRPr="00E2743B">
        <w:rPr>
          <w:rStyle w:val="Hyperlink"/>
          <w:rFonts w:ascii="Times New Roman" w:hAnsi="Times New Roman" w:cs="Times New Roman"/>
          <w:i/>
          <w:iCs/>
          <w:color w:val="454545"/>
          <w:sz w:val="24"/>
          <w:szCs w:val="24"/>
          <w:u w:val="none"/>
          <w:shd w:val="clear" w:color="auto" w:fill="FFFFFF"/>
        </w:rPr>
        <w:t xml:space="preserve"> </w:t>
      </w:r>
      <w:proofErr w:type="spellStart"/>
      <w:r w:rsidRPr="00E2743B">
        <w:rPr>
          <w:rStyle w:val="Hyperlink"/>
          <w:rFonts w:ascii="Times New Roman" w:hAnsi="Times New Roman" w:cs="Times New Roman"/>
          <w:i/>
          <w:iCs/>
          <w:color w:val="454545"/>
          <w:sz w:val="24"/>
          <w:szCs w:val="24"/>
          <w:u w:val="none"/>
          <w:shd w:val="clear" w:color="auto" w:fill="FFFFFF"/>
        </w:rPr>
        <w:t>Hiệu</w:t>
      </w:r>
      <w:proofErr w:type="spellEnd"/>
      <w:r w:rsidRPr="00E2743B">
        <w:rPr>
          <w:rStyle w:val="Hyperlink"/>
          <w:rFonts w:ascii="Times New Roman" w:hAnsi="Times New Roman" w:cs="Times New Roman"/>
          <w:i/>
          <w:iCs/>
          <w:color w:val="454545"/>
          <w:sz w:val="24"/>
          <w:szCs w:val="24"/>
          <w:u w:val="none"/>
          <w:shd w:val="clear" w:color="auto" w:fill="FFFFFF"/>
        </w:rPr>
        <w:t xml:space="preserve"> </w:t>
      </w:r>
      <w:proofErr w:type="spellStart"/>
      <w:r w:rsidRPr="00E2743B">
        <w:rPr>
          <w:rStyle w:val="Hyperlink"/>
          <w:rFonts w:ascii="Times New Roman" w:hAnsi="Times New Roman" w:cs="Times New Roman"/>
          <w:i/>
          <w:iCs/>
          <w:color w:val="454545"/>
          <w:sz w:val="24"/>
          <w:szCs w:val="24"/>
          <w:u w:val="none"/>
          <w:shd w:val="clear" w:color="auto" w:fill="FFFFFF"/>
        </w:rPr>
        <w:t>trưởng</w:t>
      </w:r>
      <w:proofErr w:type="spellEnd"/>
      <w:r w:rsidRPr="00E2743B">
        <w:rPr>
          <w:rStyle w:val="Hyperlink"/>
          <w:rFonts w:ascii="Times New Roman" w:hAnsi="Times New Roman" w:cs="Times New Roman"/>
          <w:i/>
          <w:iCs/>
          <w:color w:val="454545"/>
          <w:sz w:val="24"/>
          <w:szCs w:val="24"/>
          <w:u w:val="none"/>
          <w:shd w:val="clear" w:color="auto" w:fill="FFFFFF"/>
        </w:rPr>
        <w:t xml:space="preserve"> </w:t>
      </w:r>
      <w:proofErr w:type="spellStart"/>
      <w:r w:rsidRPr="00E2743B">
        <w:rPr>
          <w:rStyle w:val="Hyperlink"/>
          <w:rFonts w:ascii="Times New Roman" w:hAnsi="Times New Roman" w:cs="Times New Roman"/>
          <w:i/>
          <w:iCs/>
          <w:color w:val="454545"/>
          <w:sz w:val="24"/>
          <w:szCs w:val="24"/>
          <w:u w:val="none"/>
          <w:shd w:val="clear" w:color="auto" w:fill="FFFFFF"/>
        </w:rPr>
        <w:t>Trường</w:t>
      </w:r>
      <w:proofErr w:type="spellEnd"/>
      <w:r w:rsidRPr="00E2743B">
        <w:rPr>
          <w:rStyle w:val="Hyperlink"/>
          <w:rFonts w:ascii="Times New Roman" w:hAnsi="Times New Roman" w:cs="Times New Roman"/>
          <w:i/>
          <w:iCs/>
          <w:color w:val="454545"/>
          <w:sz w:val="24"/>
          <w:szCs w:val="24"/>
          <w:u w:val="none"/>
          <w:shd w:val="clear" w:color="auto" w:fill="FFFFFF"/>
        </w:rPr>
        <w:t xml:space="preserve"> </w:t>
      </w:r>
      <w:proofErr w:type="spellStart"/>
      <w:r w:rsidRPr="00E2743B">
        <w:rPr>
          <w:rStyle w:val="Hyperlink"/>
          <w:rFonts w:ascii="Times New Roman" w:hAnsi="Times New Roman" w:cs="Times New Roman"/>
          <w:i/>
          <w:iCs/>
          <w:color w:val="454545"/>
          <w:sz w:val="24"/>
          <w:szCs w:val="24"/>
          <w:u w:val="none"/>
          <w:shd w:val="clear" w:color="auto" w:fill="FFFFFF"/>
        </w:rPr>
        <w:t>Đại</w:t>
      </w:r>
      <w:proofErr w:type="spellEnd"/>
      <w:r w:rsidRPr="00E2743B">
        <w:rPr>
          <w:rStyle w:val="Hyperlink"/>
          <w:rFonts w:ascii="Times New Roman" w:hAnsi="Times New Roman" w:cs="Times New Roman"/>
          <w:i/>
          <w:iCs/>
          <w:color w:val="454545"/>
          <w:sz w:val="24"/>
          <w:szCs w:val="24"/>
          <w:u w:val="none"/>
          <w:shd w:val="clear" w:color="auto" w:fill="FFFFFF"/>
        </w:rPr>
        <w:t xml:space="preserve"> </w:t>
      </w:r>
      <w:proofErr w:type="spellStart"/>
      <w:r w:rsidRPr="00E2743B">
        <w:rPr>
          <w:rStyle w:val="Hyperlink"/>
          <w:rFonts w:ascii="Times New Roman" w:hAnsi="Times New Roman" w:cs="Times New Roman"/>
          <w:i/>
          <w:iCs/>
          <w:color w:val="454545"/>
          <w:sz w:val="24"/>
          <w:szCs w:val="24"/>
          <w:u w:val="none"/>
          <w:shd w:val="clear" w:color="auto" w:fill="FFFFFF"/>
        </w:rPr>
        <w:t>học</w:t>
      </w:r>
      <w:proofErr w:type="spellEnd"/>
      <w:r w:rsidRPr="00E2743B">
        <w:rPr>
          <w:rStyle w:val="Hyperlink"/>
          <w:rFonts w:ascii="Times New Roman" w:hAnsi="Times New Roman" w:cs="Times New Roman"/>
          <w:i/>
          <w:iCs/>
          <w:color w:val="454545"/>
          <w:sz w:val="24"/>
          <w:szCs w:val="24"/>
          <w:u w:val="none"/>
          <w:shd w:val="clear" w:color="auto" w:fill="FFFFFF"/>
        </w:rPr>
        <w:t xml:space="preserve"> </w:t>
      </w:r>
      <w:proofErr w:type="spellStart"/>
      <w:r w:rsidRPr="00E2743B">
        <w:rPr>
          <w:rStyle w:val="Hyperlink"/>
          <w:rFonts w:ascii="Times New Roman" w:hAnsi="Times New Roman" w:cs="Times New Roman"/>
          <w:i/>
          <w:iCs/>
          <w:color w:val="454545"/>
          <w:sz w:val="24"/>
          <w:szCs w:val="24"/>
          <w:u w:val="none"/>
          <w:shd w:val="clear" w:color="auto" w:fill="FFFFFF"/>
        </w:rPr>
        <w:t>Kinh</w:t>
      </w:r>
      <w:proofErr w:type="spellEnd"/>
      <w:r w:rsidRPr="00E2743B">
        <w:rPr>
          <w:rStyle w:val="Hyperlink"/>
          <w:rFonts w:ascii="Times New Roman" w:hAnsi="Times New Roman" w:cs="Times New Roman"/>
          <w:i/>
          <w:iCs/>
          <w:color w:val="454545"/>
          <w:sz w:val="24"/>
          <w:szCs w:val="24"/>
          <w:u w:val="none"/>
          <w:shd w:val="clear" w:color="auto" w:fill="FFFFFF"/>
        </w:rPr>
        <w:t xml:space="preserve"> </w:t>
      </w:r>
      <w:proofErr w:type="spellStart"/>
      <w:r w:rsidRPr="00E2743B">
        <w:rPr>
          <w:rStyle w:val="Hyperlink"/>
          <w:rFonts w:ascii="Times New Roman" w:hAnsi="Times New Roman" w:cs="Times New Roman"/>
          <w:i/>
          <w:iCs/>
          <w:color w:val="454545"/>
          <w:sz w:val="24"/>
          <w:szCs w:val="24"/>
          <w:u w:val="none"/>
          <w:shd w:val="clear" w:color="auto" w:fill="FFFFFF"/>
        </w:rPr>
        <w:t>tế</w:t>
      </w:r>
      <w:proofErr w:type="spellEnd"/>
      <w:r w:rsidRPr="00E2743B">
        <w:rPr>
          <w:rStyle w:val="Hyperlink"/>
          <w:rFonts w:ascii="Times New Roman" w:hAnsi="Times New Roman" w:cs="Times New Roman"/>
          <w:i/>
          <w:iCs/>
          <w:color w:val="454545"/>
          <w:sz w:val="24"/>
          <w:szCs w:val="24"/>
          <w:u w:val="none"/>
          <w:shd w:val="clear" w:color="auto" w:fill="FFFFFF"/>
        </w:rPr>
        <w:t xml:space="preserve"> </w:t>
      </w:r>
      <w:proofErr w:type="spellStart"/>
      <w:r w:rsidRPr="00E2743B">
        <w:rPr>
          <w:rStyle w:val="Hyperlink"/>
          <w:rFonts w:ascii="Times New Roman" w:hAnsi="Times New Roman" w:cs="Times New Roman"/>
          <w:i/>
          <w:iCs/>
          <w:color w:val="454545"/>
          <w:sz w:val="24"/>
          <w:szCs w:val="24"/>
          <w:u w:val="none"/>
          <w:shd w:val="clear" w:color="auto" w:fill="FFFFFF"/>
        </w:rPr>
        <w:t>Quốc</w:t>
      </w:r>
      <w:proofErr w:type="spellEnd"/>
      <w:r w:rsidRPr="00E2743B">
        <w:rPr>
          <w:rStyle w:val="Hyperlink"/>
          <w:rFonts w:ascii="Times New Roman" w:hAnsi="Times New Roman" w:cs="Times New Roman"/>
          <w:i/>
          <w:iCs/>
          <w:color w:val="454545"/>
          <w:sz w:val="24"/>
          <w:szCs w:val="24"/>
          <w:u w:val="none"/>
          <w:shd w:val="clear" w:color="auto" w:fill="FFFFFF"/>
        </w:rPr>
        <w:t xml:space="preserve"> </w:t>
      </w:r>
      <w:proofErr w:type="spellStart"/>
      <w:r w:rsidRPr="00E2743B">
        <w:rPr>
          <w:rStyle w:val="Hyperlink"/>
          <w:rFonts w:ascii="Times New Roman" w:hAnsi="Times New Roman" w:cs="Times New Roman"/>
          <w:i/>
          <w:iCs/>
          <w:color w:val="454545"/>
          <w:sz w:val="24"/>
          <w:szCs w:val="24"/>
          <w:u w:val="none"/>
          <w:shd w:val="clear" w:color="auto" w:fill="FFFFFF"/>
        </w:rPr>
        <w:t>dân</w:t>
      </w:r>
      <w:proofErr w:type="spellEnd"/>
      <w:r w:rsidRPr="00E2743B">
        <w:rPr>
          <w:rStyle w:val="Hyperlink"/>
          <w:rFonts w:ascii="Times New Roman" w:hAnsi="Times New Roman" w:cs="Times New Roman"/>
          <w:i/>
          <w:iCs/>
          <w:color w:val="454545"/>
          <w:sz w:val="24"/>
          <w:szCs w:val="24"/>
          <w:u w:val="none"/>
          <w:shd w:val="clear" w:color="auto" w:fill="FFFFFF"/>
        </w:rPr>
        <w:t>)</w:t>
      </w:r>
    </w:p>
    <w:p w14:paraId="0B84525D" w14:textId="16AAB789" w:rsidR="00BB18BC" w:rsidRPr="00364B93" w:rsidRDefault="00BB18BC" w:rsidP="00BB18BC">
      <w:pPr>
        <w:shd w:val="clear" w:color="auto" w:fill="FFFFFF"/>
        <w:spacing w:before="120" w:after="0" w:line="312" w:lineRule="auto"/>
        <w:jc w:val="both"/>
        <w:rPr>
          <w:rFonts w:ascii="Times New Roman" w:eastAsia="Times New Roman" w:hAnsi="Times New Roman" w:cs="Times New Roman"/>
          <w:color w:val="333333"/>
          <w:sz w:val="26"/>
          <w:szCs w:val="26"/>
          <w:lang w:val="pt-BR"/>
        </w:rPr>
      </w:pPr>
      <w:r w:rsidRPr="00364B93">
        <w:rPr>
          <w:rFonts w:ascii="Times New Roman" w:eastAsia="Times New Roman" w:hAnsi="Times New Roman" w:cs="Times New Roman"/>
          <w:b/>
          <w:bCs/>
          <w:color w:val="333333"/>
          <w:sz w:val="26"/>
          <w:szCs w:val="26"/>
          <w:lang w:val="pt-BR"/>
        </w:rPr>
        <w:t>1. Mục tiêu đào tạo</w:t>
      </w:r>
    </w:p>
    <w:p w14:paraId="6E5881B7" w14:textId="77777777" w:rsidR="00BB18BC" w:rsidRPr="00655381" w:rsidRDefault="00BB18BC" w:rsidP="00BB18BC">
      <w:pPr>
        <w:spacing w:before="120" w:after="0" w:line="312" w:lineRule="auto"/>
        <w:ind w:firstLine="567"/>
        <w:jc w:val="both"/>
        <w:rPr>
          <w:rFonts w:ascii="Times New Roman" w:hAnsi="Times New Roman" w:cs="Times New Roman"/>
          <w:sz w:val="26"/>
          <w:szCs w:val="26"/>
          <w:lang w:val="pt-BR"/>
        </w:rPr>
      </w:pPr>
      <w:r w:rsidRPr="00364B93">
        <w:rPr>
          <w:rFonts w:ascii="Times New Roman" w:hAnsi="Times New Roman"/>
          <w:sz w:val="26"/>
          <w:szCs w:val="26"/>
          <w:lang w:val="pt-BR"/>
        </w:rPr>
        <w:t> </w:t>
      </w:r>
      <w:proofErr w:type="spellStart"/>
      <w:r w:rsidRPr="00655381">
        <w:rPr>
          <w:rFonts w:ascii="Times New Roman" w:hAnsi="Times New Roman" w:cs="Times New Roman"/>
          <w:bCs/>
          <w:sz w:val="26"/>
          <w:szCs w:val="26"/>
        </w:rPr>
        <w:t>Chương</w:t>
      </w:r>
      <w:proofErr w:type="spellEnd"/>
      <w:r w:rsidRPr="00655381">
        <w:rPr>
          <w:rFonts w:ascii="Times New Roman" w:hAnsi="Times New Roman" w:cs="Times New Roman"/>
          <w:bCs/>
          <w:sz w:val="26"/>
          <w:szCs w:val="26"/>
        </w:rPr>
        <w:t xml:space="preserve"> </w:t>
      </w:r>
      <w:proofErr w:type="spellStart"/>
      <w:r w:rsidRPr="00655381">
        <w:rPr>
          <w:rFonts w:ascii="Times New Roman" w:hAnsi="Times New Roman" w:cs="Times New Roman"/>
          <w:sz w:val="26"/>
          <w:szCs w:val="26"/>
        </w:rPr>
        <w:t>trình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đào</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tạo</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cử</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nhân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Kinh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tế</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chuyên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sâu</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kinh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tế</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học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nhằm</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đào</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tạo</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cử</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nhân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Kinh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tế</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học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có</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phẩm</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chất</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chính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trị</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đạo</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đức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và</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sức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khỏe</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tốt</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có</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trách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nhiệm</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với</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xã</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hội</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nắm</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vững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các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kiến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thức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cơ</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bản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về</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kinh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tế</w:t>
      </w:r>
      <w:proofErr w:type="spellEnd"/>
      <w:r w:rsidRPr="00655381">
        <w:rPr>
          <w:rFonts w:ascii="Times New Roman" w:hAnsi="Times New Roman" w:cs="Times New Roman"/>
          <w:sz w:val="26"/>
          <w:szCs w:val="26"/>
        </w:rPr>
        <w:t xml:space="preserve"> - </w:t>
      </w:r>
      <w:proofErr w:type="spellStart"/>
      <w:r w:rsidRPr="00655381">
        <w:rPr>
          <w:rFonts w:ascii="Times New Roman" w:hAnsi="Times New Roman" w:cs="Times New Roman"/>
          <w:sz w:val="26"/>
          <w:szCs w:val="26"/>
        </w:rPr>
        <w:t>xã</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hội</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chính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trị</w:t>
      </w:r>
      <w:proofErr w:type="spellEnd"/>
      <w:r w:rsidRPr="00655381">
        <w:rPr>
          <w:rFonts w:ascii="Times New Roman" w:hAnsi="Times New Roman" w:cs="Times New Roman"/>
          <w:sz w:val="26"/>
          <w:szCs w:val="26"/>
        </w:rPr>
        <w:t xml:space="preserve">, an </w:t>
      </w:r>
      <w:proofErr w:type="spellStart"/>
      <w:r w:rsidRPr="00655381">
        <w:rPr>
          <w:rFonts w:ascii="Times New Roman" w:hAnsi="Times New Roman" w:cs="Times New Roman"/>
          <w:sz w:val="26"/>
          <w:szCs w:val="26"/>
        </w:rPr>
        <w:t>ninh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quốc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phòng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và</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kiến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thức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nền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tảng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về</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quản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lý</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và</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quản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trị</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kinh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doanh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có</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các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kiến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thức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chuyên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sâu</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về</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kinh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tế</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và</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cập</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nhật</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với</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tình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hình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kinh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tế</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xã</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hội</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trong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nước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và</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quốc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tế</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đồng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bộ</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và</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đa</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ngành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có</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bản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lĩnh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nghề</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nghiệp</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vững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vàng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và</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khả</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năng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làm</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việc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độc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lập</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có</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các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kỹ</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năng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và</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công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cụ</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phân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tích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kinh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tế</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chuyên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sâu</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hiện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đại</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và</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có</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đủ</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năng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lực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nghiên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cứu</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phân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tích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các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chính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sách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kinh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tế</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và</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quyết</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định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kinh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doanh</w:t>
      </w:r>
      <w:proofErr w:type="spellEnd"/>
      <w:r w:rsidRPr="00655381">
        <w:rPr>
          <w:rFonts w:ascii="Times New Roman" w:hAnsi="Times New Roman" w:cs="Times New Roman"/>
          <w:sz w:val="26"/>
          <w:szCs w:val="26"/>
        </w:rPr>
        <w:t xml:space="preserve"> ở </w:t>
      </w:r>
      <w:proofErr w:type="spellStart"/>
      <w:r w:rsidRPr="00655381">
        <w:rPr>
          <w:rFonts w:ascii="Times New Roman" w:hAnsi="Times New Roman" w:cs="Times New Roman"/>
          <w:sz w:val="26"/>
          <w:szCs w:val="26"/>
        </w:rPr>
        <w:t>nhiều</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cấp</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độ</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khác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nhau</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có</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tư</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duy</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nghiên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cứu</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độc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lập</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có</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năng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lực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tự</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bổ</w:t>
      </w:r>
      <w:proofErr w:type="spellEnd"/>
      <w:r w:rsidRPr="00655381">
        <w:rPr>
          <w:rFonts w:ascii="Times New Roman" w:hAnsi="Times New Roman" w:cs="Times New Roman"/>
          <w:sz w:val="26"/>
          <w:szCs w:val="26"/>
        </w:rPr>
        <w:t xml:space="preserve"> sung </w:t>
      </w:r>
      <w:proofErr w:type="spellStart"/>
      <w:r w:rsidRPr="00655381">
        <w:rPr>
          <w:rFonts w:ascii="Times New Roman" w:hAnsi="Times New Roman" w:cs="Times New Roman"/>
          <w:sz w:val="26"/>
          <w:szCs w:val="26"/>
        </w:rPr>
        <w:t>kiến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thức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và</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tiếp</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tục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học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tập</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nâng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cao</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trình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độ</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để</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đáp</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ứng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yêu</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cầu</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của</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công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việc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có</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kỹ</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năng</w:t>
      </w:r>
      <w:proofErr w:type="spellEnd"/>
      <w:r w:rsidRPr="00655381">
        <w:rPr>
          <w:rFonts w:ascii="Times New Roman" w:hAnsi="Times New Roman" w:cs="Times New Roman"/>
          <w:sz w:val="26"/>
          <w:szCs w:val="26"/>
        </w:rPr>
        <w:t xml:space="preserve"> tin </w:t>
      </w:r>
      <w:proofErr w:type="spellStart"/>
      <w:r w:rsidRPr="00655381">
        <w:rPr>
          <w:rFonts w:ascii="Times New Roman" w:hAnsi="Times New Roman" w:cs="Times New Roman"/>
          <w:sz w:val="26"/>
          <w:szCs w:val="26"/>
        </w:rPr>
        <w:t>học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tiếng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anh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giao</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tiếp</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và</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chuyên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môn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thành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thạo</w:t>
      </w:r>
      <w:proofErr w:type="spellEnd"/>
      <w:r w:rsidRPr="00655381">
        <w:rPr>
          <w:rFonts w:ascii="Times New Roman" w:hAnsi="Times New Roman" w:cs="Times New Roman"/>
          <w:sz w:val="26"/>
          <w:szCs w:val="26"/>
        </w:rPr>
        <w:t>.</w:t>
      </w:r>
    </w:p>
    <w:p w14:paraId="547531B4" w14:textId="77777777" w:rsidR="00BB18BC" w:rsidRPr="00364B93" w:rsidRDefault="00BB18BC" w:rsidP="00BB18BC">
      <w:pPr>
        <w:shd w:val="clear" w:color="auto" w:fill="FFFFFF"/>
        <w:spacing w:before="120" w:after="0" w:line="312" w:lineRule="auto"/>
        <w:jc w:val="both"/>
        <w:rPr>
          <w:rFonts w:ascii="Times New Roman" w:eastAsia="Times New Roman" w:hAnsi="Times New Roman" w:cs="Times New Roman"/>
          <w:color w:val="333333"/>
          <w:sz w:val="26"/>
          <w:szCs w:val="26"/>
          <w:lang w:val="pt-BR"/>
        </w:rPr>
      </w:pPr>
      <w:r w:rsidRPr="00364B93">
        <w:rPr>
          <w:rFonts w:ascii="Times New Roman" w:eastAsia="Times New Roman" w:hAnsi="Times New Roman" w:cs="Times New Roman"/>
          <w:b/>
          <w:bCs/>
          <w:color w:val="333333"/>
          <w:sz w:val="26"/>
          <w:szCs w:val="26"/>
          <w:lang w:val="pt-BR"/>
        </w:rPr>
        <w:t>2. Chuẩn đầu ra</w:t>
      </w:r>
    </w:p>
    <w:p w14:paraId="2F00B9B5" w14:textId="77777777" w:rsidR="00BB18BC" w:rsidRPr="00364B93" w:rsidRDefault="00BB18BC" w:rsidP="00BB18BC">
      <w:pPr>
        <w:shd w:val="clear" w:color="auto" w:fill="FFFFFF"/>
        <w:spacing w:before="120" w:after="0" w:line="312" w:lineRule="auto"/>
        <w:jc w:val="both"/>
        <w:rPr>
          <w:rFonts w:ascii="Times New Roman" w:eastAsia="Times New Roman" w:hAnsi="Times New Roman" w:cs="Times New Roman"/>
          <w:b/>
          <w:bCs/>
          <w:i/>
          <w:iCs/>
          <w:color w:val="333333"/>
          <w:sz w:val="26"/>
          <w:szCs w:val="26"/>
          <w:lang w:val="pt-BR"/>
        </w:rPr>
      </w:pPr>
      <w:r w:rsidRPr="00364B93">
        <w:rPr>
          <w:rFonts w:ascii="Times New Roman" w:eastAsia="Times New Roman" w:hAnsi="Times New Roman" w:cs="Times New Roman"/>
          <w:b/>
          <w:bCs/>
          <w:i/>
          <w:iCs/>
          <w:color w:val="333333"/>
          <w:sz w:val="26"/>
          <w:szCs w:val="26"/>
          <w:lang w:val="pt-BR"/>
        </w:rPr>
        <w:t>2.1. Về kiến thức</w:t>
      </w:r>
    </w:p>
    <w:p w14:paraId="49E11D22" w14:textId="4473A107" w:rsidR="00BB18BC" w:rsidRPr="00364B93" w:rsidRDefault="00BB18BC" w:rsidP="00BB18BC">
      <w:pPr>
        <w:spacing w:before="120" w:line="312" w:lineRule="auto"/>
        <w:ind w:firstLine="573"/>
        <w:jc w:val="both"/>
        <w:rPr>
          <w:rFonts w:ascii="Times New Roman" w:hAnsi="Times New Roman" w:cs="Times New Roman"/>
          <w:sz w:val="26"/>
          <w:szCs w:val="26"/>
          <w:lang w:val="pt-BR"/>
        </w:rPr>
      </w:pPr>
      <w:r w:rsidRPr="00364B93">
        <w:rPr>
          <w:rFonts w:ascii="Times New Roman" w:hAnsi="Times New Roman" w:cs="Times New Roman"/>
          <w:i/>
          <w:sz w:val="26"/>
          <w:szCs w:val="26"/>
          <w:lang w:val="pt-BR"/>
        </w:rPr>
        <w:t xml:space="preserve">- Nhóm kiến thức </w:t>
      </w:r>
      <w:r>
        <w:rPr>
          <w:rFonts w:ascii="Times New Roman" w:hAnsi="Times New Roman" w:cs="Times New Roman"/>
          <w:i/>
          <w:sz w:val="26"/>
          <w:szCs w:val="26"/>
          <w:lang w:val="pt-BR"/>
        </w:rPr>
        <w:t xml:space="preserve">về cơ sở lý luận </w:t>
      </w:r>
      <w:r w:rsidRPr="00364B93">
        <w:rPr>
          <w:rFonts w:ascii="Times New Roman" w:hAnsi="Times New Roman" w:cs="Times New Roman"/>
          <w:i/>
          <w:sz w:val="26"/>
          <w:szCs w:val="26"/>
          <w:lang w:val="pt-BR"/>
        </w:rPr>
        <w:t xml:space="preserve">chính trị, </w:t>
      </w:r>
      <w:r>
        <w:rPr>
          <w:rFonts w:ascii="Times New Roman" w:hAnsi="Times New Roman" w:cs="Times New Roman"/>
          <w:i/>
          <w:sz w:val="26"/>
          <w:szCs w:val="26"/>
          <w:lang w:val="pt-BR"/>
        </w:rPr>
        <w:t xml:space="preserve">khoa học </w:t>
      </w:r>
      <w:r w:rsidRPr="00364B93">
        <w:rPr>
          <w:rFonts w:ascii="Times New Roman" w:hAnsi="Times New Roman" w:cs="Times New Roman"/>
          <w:i/>
          <w:sz w:val="26"/>
          <w:szCs w:val="26"/>
          <w:lang w:val="pt-BR"/>
        </w:rPr>
        <w:t>xã hội</w:t>
      </w:r>
      <w:r>
        <w:rPr>
          <w:rFonts w:ascii="Times New Roman" w:hAnsi="Times New Roman" w:cs="Times New Roman"/>
          <w:i/>
          <w:sz w:val="26"/>
          <w:szCs w:val="26"/>
          <w:lang w:val="pt-BR"/>
        </w:rPr>
        <w:t>- tự nhiên</w:t>
      </w:r>
      <w:r w:rsidRPr="00364B93">
        <w:rPr>
          <w:rFonts w:ascii="Times New Roman" w:hAnsi="Times New Roman" w:cs="Times New Roman"/>
          <w:i/>
          <w:sz w:val="26"/>
          <w:szCs w:val="26"/>
          <w:lang w:val="pt-BR"/>
        </w:rPr>
        <w:t xml:space="preserve"> và an ninh, quốc phòng</w:t>
      </w:r>
      <w:r w:rsidRPr="00364B93">
        <w:rPr>
          <w:rFonts w:ascii="Times New Roman" w:hAnsi="Times New Roman" w:cs="Times New Roman"/>
          <w:sz w:val="26"/>
          <w:szCs w:val="26"/>
          <w:lang w:val="pt-BR"/>
        </w:rPr>
        <w:t xml:space="preserve">: </w:t>
      </w:r>
      <w:proofErr w:type="spellStart"/>
      <w:r w:rsidRPr="00655381">
        <w:rPr>
          <w:rFonts w:ascii="Times New Roman" w:hAnsi="Times New Roman" w:cs="Times New Roman"/>
          <w:sz w:val="26"/>
          <w:szCs w:val="26"/>
        </w:rPr>
        <w:t>Vận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dụng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kiến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thức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cơ</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bản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về</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lý</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luận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chính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trị</w:t>
      </w:r>
      <w:proofErr w:type="spellEnd"/>
      <w:r w:rsidRPr="00655381">
        <w:rPr>
          <w:rFonts w:ascii="Times New Roman" w:hAnsi="Times New Roman" w:cs="Times New Roman"/>
          <w:sz w:val="26"/>
          <w:szCs w:val="26"/>
        </w:rPr>
        <w:t xml:space="preserve"> </w:t>
      </w:r>
      <w:proofErr w:type="spellStart"/>
      <w:r>
        <w:rPr>
          <w:rFonts w:ascii="Times New Roman" w:hAnsi="Times New Roman" w:cs="Times New Roman"/>
          <w:sz w:val="26"/>
          <w:szCs w:val="26"/>
        </w:rPr>
        <w:t>Triết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học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Lênin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trị</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Mác-Lênin</w:t>
      </w:r>
      <w:proofErr w:type="spellEnd"/>
      <w:r w:rsidRPr="00655381">
        <w:rPr>
          <w:rFonts w:ascii="Times New Roman" w:hAnsi="Times New Roman" w:cs="Times New Roman"/>
          <w:sz w:val="26"/>
          <w:szCs w:val="26"/>
        </w:rPr>
        <w:t xml:space="preserve">, </w:t>
      </w:r>
      <w:r>
        <w:rPr>
          <w:rFonts w:ascii="Times New Roman" w:hAnsi="Times New Roman" w:cs="Times New Roman"/>
          <w:sz w:val="26"/>
          <w:szCs w:val="26"/>
        </w:rPr>
        <w:t xml:space="preserve">CNXH khoa </w:t>
      </w:r>
      <w:proofErr w:type="spellStart"/>
      <w:r>
        <w:rPr>
          <w:rFonts w:ascii="Times New Roman" w:hAnsi="Times New Roman" w:cs="Times New Roman"/>
          <w:sz w:val="26"/>
          <w:szCs w:val="26"/>
        </w:rPr>
        <w:t>học</w:t>
      </w:r>
      <w:proofErr w:type="spellEnd"/>
      <w:r>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tư</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tưởng</w:t>
      </w:r>
      <w:proofErr w:type="spellEnd"/>
      <w:r w:rsidRPr="00655381">
        <w:rPr>
          <w:rFonts w:ascii="Times New Roman" w:hAnsi="Times New Roman" w:cs="Times New Roman"/>
          <w:sz w:val="26"/>
          <w:szCs w:val="26"/>
        </w:rPr>
        <w:t xml:space="preserve"> HCM </w:t>
      </w:r>
      <w:proofErr w:type="spellStart"/>
      <w:r w:rsidRPr="00655381">
        <w:rPr>
          <w:rFonts w:ascii="Times New Roman" w:hAnsi="Times New Roman" w:cs="Times New Roman"/>
          <w:sz w:val="26"/>
          <w:szCs w:val="26"/>
        </w:rPr>
        <w:t>và</w:t>
      </w:r>
      <w:proofErr w:type="spellEnd"/>
      <w:r w:rsidRPr="00655381">
        <w:rPr>
          <w:rFonts w:ascii="Times New Roman" w:hAnsi="Times New Roman" w:cs="Times New Roman"/>
          <w:sz w:val="26"/>
          <w:szCs w:val="26"/>
        </w:rPr>
        <w:t xml:space="preserve"> </w:t>
      </w:r>
      <w:proofErr w:type="spellStart"/>
      <w:r>
        <w:rPr>
          <w:rFonts w:ascii="Times New Roman" w:hAnsi="Times New Roman" w:cs="Times New Roman"/>
          <w:sz w:val="26"/>
          <w:szCs w:val="26"/>
        </w:rPr>
        <w:t>Lịch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sử</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Đảng</w:t>
      </w:r>
      <w:proofErr w:type="spellEnd"/>
      <w:r w:rsidRPr="00655381">
        <w:rPr>
          <w:rFonts w:ascii="Times New Roman" w:hAnsi="Times New Roman" w:cs="Times New Roman"/>
          <w:sz w:val="26"/>
          <w:szCs w:val="26"/>
        </w:rPr>
        <w:t xml:space="preserve"> CSVN, </w:t>
      </w:r>
      <w:proofErr w:type="spellStart"/>
      <w:r w:rsidRPr="00655381">
        <w:rPr>
          <w:rFonts w:ascii="Times New Roman" w:hAnsi="Times New Roman" w:cs="Times New Roman"/>
          <w:sz w:val="26"/>
          <w:szCs w:val="26"/>
        </w:rPr>
        <w:t>hiểu</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biết</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về</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pháp</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luật</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Việt</w:t>
      </w:r>
      <w:proofErr w:type="spellEnd"/>
      <w:r w:rsidRPr="00655381">
        <w:rPr>
          <w:rFonts w:ascii="Times New Roman" w:hAnsi="Times New Roman" w:cs="Times New Roman"/>
          <w:sz w:val="26"/>
          <w:szCs w:val="26"/>
        </w:rPr>
        <w:t xml:space="preserve"> Nam </w:t>
      </w:r>
      <w:proofErr w:type="spellStart"/>
      <w:r w:rsidRPr="00655381">
        <w:rPr>
          <w:rFonts w:ascii="Times New Roman" w:hAnsi="Times New Roman" w:cs="Times New Roman"/>
          <w:sz w:val="26"/>
          <w:szCs w:val="26"/>
        </w:rPr>
        <w:t>vào</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phân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tích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và</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giải</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quyết</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các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vấn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đề</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kinh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tế-xã</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hội</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trong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thực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tiễn</w:t>
      </w:r>
      <w:proofErr w:type="spellEnd"/>
      <w:r w:rsidRPr="00655381">
        <w:rPr>
          <w:rFonts w:ascii="Times New Roman" w:hAnsi="Times New Roman" w:cs="Times New Roman"/>
          <w:sz w:val="26"/>
          <w:szCs w:val="26"/>
          <w:lang w:val="pt-BR"/>
        </w:rPr>
        <w:t>. Vận dụng các kiến thức toán kinh tế, xác suất thống kê, kinh tế lượng, tin học, các nguyên lý cơ bản của kinh tế thị trường, tài chính tiền tệ và quản lý học vào giải thích và phân tích các vấn đề về kinh tế cơ bản của nền kinh tế. Có kiến thức an ninh quốc phòng và kiến thức giáo dục thể chất để tự rèn luyện về thể chất</w:t>
      </w:r>
      <w:r>
        <w:rPr>
          <w:rFonts w:ascii="Times New Roman" w:hAnsi="Times New Roman" w:cs="Times New Roman"/>
          <w:sz w:val="26"/>
          <w:szCs w:val="26"/>
          <w:lang w:val="pt-BR"/>
        </w:rPr>
        <w:t>.</w:t>
      </w:r>
    </w:p>
    <w:p w14:paraId="5C278D06" w14:textId="2A1567F3" w:rsidR="00BB18BC" w:rsidRPr="001040A6" w:rsidRDefault="00BB18BC" w:rsidP="00BB18BC">
      <w:pPr>
        <w:spacing w:before="120" w:line="312" w:lineRule="auto"/>
        <w:ind w:firstLine="573"/>
        <w:jc w:val="both"/>
        <w:rPr>
          <w:rFonts w:ascii="Times New Roman" w:hAnsi="Times New Roman" w:cs="Times New Roman"/>
          <w:sz w:val="26"/>
          <w:szCs w:val="26"/>
          <w:lang w:val="pt-BR"/>
        </w:rPr>
      </w:pPr>
      <w:r w:rsidRPr="00364B93">
        <w:rPr>
          <w:rFonts w:ascii="Times New Roman" w:hAnsi="Times New Roman" w:cs="Times New Roman"/>
          <w:sz w:val="26"/>
          <w:szCs w:val="26"/>
          <w:lang w:val="pt-BR"/>
        </w:rPr>
        <w:t xml:space="preserve">- </w:t>
      </w:r>
      <w:r w:rsidRPr="00364B93">
        <w:rPr>
          <w:rFonts w:ascii="Times New Roman" w:hAnsi="Times New Roman" w:cs="Times New Roman"/>
          <w:i/>
          <w:sz w:val="26"/>
          <w:szCs w:val="26"/>
          <w:lang w:val="pt-BR"/>
        </w:rPr>
        <w:t xml:space="preserve">Nhóm kiến thức về </w:t>
      </w:r>
      <w:r>
        <w:rPr>
          <w:rFonts w:ascii="Times New Roman" w:hAnsi="Times New Roman" w:cs="Times New Roman"/>
          <w:i/>
          <w:sz w:val="26"/>
          <w:szCs w:val="26"/>
          <w:lang w:val="pt-BR"/>
        </w:rPr>
        <w:t>cơ sở ngành và ngành</w:t>
      </w:r>
      <w:r w:rsidRPr="00364B93">
        <w:rPr>
          <w:rFonts w:ascii="Times New Roman" w:hAnsi="Times New Roman" w:cs="Times New Roman"/>
          <w:i/>
          <w:color w:val="000000"/>
          <w:sz w:val="26"/>
          <w:szCs w:val="26"/>
          <w:lang w:val="pt-BR"/>
        </w:rPr>
        <w:t>:</w:t>
      </w:r>
      <w:r w:rsidRPr="00364B93">
        <w:rPr>
          <w:rFonts w:ascii="Times New Roman" w:hAnsi="Times New Roman" w:cs="Times New Roman"/>
          <w:color w:val="000000"/>
          <w:sz w:val="26"/>
          <w:szCs w:val="26"/>
          <w:lang w:val="pt-BR"/>
        </w:rPr>
        <w:t xml:space="preserve"> </w:t>
      </w:r>
      <w:proofErr w:type="spellStart"/>
      <w:r w:rsidRPr="001040A6">
        <w:rPr>
          <w:rFonts w:ascii="Times New Roman" w:eastAsia="Times New Roman" w:hAnsi="Times New Roman" w:cs="Times New Roman"/>
          <w:color w:val="000000"/>
          <w:sz w:val="26"/>
          <w:szCs w:val="26"/>
        </w:rPr>
        <w:t>Vận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dụng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được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kiến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thức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về</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hoạch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toán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kế</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toán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thống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kê</w:t>
      </w:r>
      <w:proofErr w:type="spellEnd"/>
      <w:r w:rsidRPr="001040A6">
        <w:rPr>
          <w:rFonts w:ascii="Times New Roman" w:eastAsia="Times New Roman" w:hAnsi="Times New Roman" w:cs="Times New Roman"/>
          <w:color w:val="000000"/>
          <w:sz w:val="26"/>
          <w:szCs w:val="26"/>
        </w:rPr>
        <w:t xml:space="preserve">, marketing, </w:t>
      </w:r>
      <w:proofErr w:type="spellStart"/>
      <w:r w:rsidRPr="001040A6">
        <w:rPr>
          <w:rFonts w:ascii="Times New Roman" w:eastAsia="Times New Roman" w:hAnsi="Times New Roman" w:cs="Times New Roman"/>
          <w:color w:val="000000"/>
          <w:sz w:val="26"/>
          <w:szCs w:val="26"/>
        </w:rPr>
        <w:t>quản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trị</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nhân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lực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trong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phân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tích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các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hoạt</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động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doanh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và</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các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tổ</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chức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hAnsi="Times New Roman" w:cs="Times New Roman"/>
          <w:sz w:val="26"/>
          <w:szCs w:val="26"/>
        </w:rPr>
        <w:t>Hiểu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một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hệ</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thống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đồng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bộ</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lý</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hình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vận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dụng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hiện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được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từ</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cơ</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bản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đến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chuyên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sâu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vấn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ở </w:t>
      </w:r>
      <w:proofErr w:type="spellStart"/>
      <w:r w:rsidRPr="001040A6">
        <w:rPr>
          <w:rFonts w:ascii="Times New Roman" w:hAnsi="Times New Roman" w:cs="Times New Roman"/>
          <w:sz w:val="26"/>
          <w:szCs w:val="26"/>
        </w:rPr>
        <w:t>góc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ngành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địa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phương</w:t>
      </w:r>
      <w:proofErr w:type="spellEnd"/>
      <w:r w:rsidRPr="001040A6">
        <w:rPr>
          <w:rFonts w:ascii="Times New Roman" w:hAnsi="Times New Roman" w:cs="Times New Roman"/>
          <w:sz w:val="26"/>
          <w:szCs w:val="26"/>
        </w:rPr>
        <w:t xml:space="preserve">, ở </w:t>
      </w:r>
      <w:proofErr w:type="spellStart"/>
      <w:r w:rsidRPr="001040A6">
        <w:rPr>
          <w:rFonts w:ascii="Times New Roman" w:hAnsi="Times New Roman" w:cs="Times New Roman"/>
          <w:sz w:val="26"/>
          <w:szCs w:val="26"/>
        </w:rPr>
        <w:t>cấp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quốc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quốc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được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ảnh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hưởng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của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bối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cảnh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xã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hội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số</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lao </w:t>
      </w:r>
      <w:proofErr w:type="spellStart"/>
      <w:r w:rsidRPr="001040A6">
        <w:rPr>
          <w:rFonts w:ascii="Times New Roman" w:hAnsi="Times New Roman" w:cs="Times New Roman"/>
          <w:sz w:val="26"/>
          <w:szCs w:val="26"/>
        </w:rPr>
        <w:t>động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trường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đầu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tư</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quốc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hành</w:t>
      </w:r>
      <w:proofErr w:type="spellEnd"/>
      <w:r w:rsidRPr="001040A6">
        <w:rPr>
          <w:rFonts w:ascii="Times New Roman" w:hAnsi="Times New Roman" w:cs="Times New Roman"/>
          <w:sz w:val="26"/>
          <w:szCs w:val="26"/>
        </w:rPr>
        <w:t xml:space="preserve"> vi </w:t>
      </w:r>
      <w:proofErr w:type="spellStart"/>
      <w:r w:rsidRPr="001040A6">
        <w:rPr>
          <w:rFonts w:ascii="Times New Roman" w:hAnsi="Times New Roman" w:cs="Times New Roman"/>
          <w:sz w:val="26"/>
          <w:szCs w:val="26"/>
        </w:rPr>
        <w:t>của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lastRenderedPageBreak/>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trong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nền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đến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vấn</w:t>
      </w:r>
      <w:proofErr w:type="spellEnd"/>
      <w:r w:rsidRPr="001040A6">
        <w:rPr>
          <w:rFonts w:ascii="Times New Roman" w:hAnsi="Times New Roman" w:cs="Times New Roman"/>
          <w:sz w:val="26"/>
          <w:szCs w:val="26"/>
        </w:rPr>
        <w:t xml:space="preserve"> </w:t>
      </w:r>
      <w:proofErr w:type="spellStart"/>
      <w:r w:rsidR="00BF34BD">
        <w:rPr>
          <w:rFonts w:ascii="Times New Roman" w:hAnsi="Times New Roman" w:cs="Times New Roman"/>
          <w:sz w:val="26"/>
          <w:szCs w:val="26"/>
        </w:rPr>
        <w:t>đề</w:t>
      </w:r>
      <w:proofErr w:type="spellEnd"/>
      <w:r w:rsidR="00BF34BD">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ở </w:t>
      </w:r>
      <w:proofErr w:type="spellStart"/>
      <w:r w:rsidRPr="001040A6">
        <w:rPr>
          <w:rFonts w:ascii="Times New Roman" w:hAnsi="Times New Roman" w:cs="Times New Roman"/>
          <w:sz w:val="26"/>
          <w:szCs w:val="26"/>
        </w:rPr>
        <w:t>cả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góc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w:t>
      </w:r>
      <w:proofErr w:type="spellEnd"/>
      <w:r w:rsidRPr="001040A6">
        <w:rPr>
          <w:rFonts w:ascii="Times New Roman" w:hAnsi="Times New Roman" w:cs="Times New Roman"/>
          <w:sz w:val="26"/>
          <w:szCs w:val="26"/>
        </w:rPr>
        <w:t xml:space="preserve"> vi </w:t>
      </w:r>
      <w:proofErr w:type="spellStart"/>
      <w:r w:rsidRPr="001040A6">
        <w:rPr>
          <w:rFonts w:ascii="Times New Roman" w:hAnsi="Times New Roman" w:cs="Times New Roman"/>
          <w:sz w:val="26"/>
          <w:szCs w:val="26"/>
        </w:rPr>
        <w:t>mô</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vĩ</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w:t>
      </w:r>
      <w:proofErr w:type="spellEnd"/>
      <w:r w:rsidRPr="001040A6">
        <w:rPr>
          <w:rFonts w:ascii="Times New Roman" w:hAnsi="Times New Roman" w:cs="Times New Roman"/>
          <w:sz w:val="26"/>
          <w:szCs w:val="26"/>
        </w:rPr>
        <w:t xml:space="preserve"> ở </w:t>
      </w:r>
      <w:proofErr w:type="spellStart"/>
      <w:r w:rsidRPr="001040A6">
        <w:rPr>
          <w:rFonts w:ascii="Times New Roman" w:hAnsi="Times New Roman" w:cs="Times New Roman"/>
          <w:sz w:val="26"/>
          <w:szCs w:val="26"/>
        </w:rPr>
        <w:t>Việt</w:t>
      </w:r>
      <w:proofErr w:type="spellEnd"/>
      <w:r w:rsidRPr="001040A6">
        <w:rPr>
          <w:rFonts w:ascii="Times New Roman" w:hAnsi="Times New Roman" w:cs="Times New Roman"/>
          <w:sz w:val="26"/>
          <w:szCs w:val="26"/>
        </w:rPr>
        <w:t xml:space="preserve"> Nam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giới</w:t>
      </w:r>
      <w:proofErr w:type="spellEnd"/>
      <w:r>
        <w:rPr>
          <w:rFonts w:ascii="Times New Roman" w:hAnsi="Times New Roman" w:cs="Times New Roman"/>
          <w:sz w:val="26"/>
          <w:szCs w:val="26"/>
        </w:rPr>
        <w:t>.</w:t>
      </w:r>
    </w:p>
    <w:p w14:paraId="7459F9B1" w14:textId="37BB6CBC" w:rsidR="00BB18BC" w:rsidRPr="001040A6" w:rsidRDefault="00BB18BC" w:rsidP="00BB18BC">
      <w:pPr>
        <w:widowControl w:val="0"/>
        <w:numPr>
          <w:ilvl w:val="0"/>
          <w:numId w:val="1"/>
        </w:numPr>
        <w:spacing w:before="120" w:after="0" w:line="312" w:lineRule="auto"/>
        <w:ind w:left="0" w:firstLine="630"/>
        <w:jc w:val="both"/>
        <w:rPr>
          <w:rFonts w:ascii="Times New Roman" w:hAnsi="Times New Roman" w:cs="Times New Roman"/>
          <w:bCs/>
          <w:iCs/>
          <w:color w:val="000000"/>
          <w:sz w:val="26"/>
          <w:szCs w:val="26"/>
          <w:lang w:val="pt-BR"/>
        </w:rPr>
      </w:pPr>
      <w:r w:rsidRPr="00364B93">
        <w:rPr>
          <w:rFonts w:ascii="Times New Roman" w:hAnsi="Times New Roman" w:cs="Times New Roman"/>
          <w:i/>
          <w:color w:val="000000"/>
          <w:sz w:val="26"/>
          <w:szCs w:val="26"/>
          <w:lang w:val="pt-BR"/>
        </w:rPr>
        <w:t xml:space="preserve"> Nhóm kiến thức </w:t>
      </w:r>
      <w:r>
        <w:rPr>
          <w:rFonts w:ascii="Times New Roman" w:hAnsi="Times New Roman" w:cs="Times New Roman"/>
          <w:i/>
          <w:color w:val="000000"/>
          <w:sz w:val="26"/>
          <w:szCs w:val="26"/>
          <w:lang w:val="pt-BR"/>
        </w:rPr>
        <w:t>chuyên sâu ngành kinh tế học</w:t>
      </w:r>
      <w:r w:rsidRPr="00364B93">
        <w:rPr>
          <w:rFonts w:ascii="Times New Roman" w:hAnsi="Times New Roman" w:cs="Times New Roman"/>
          <w:color w:val="000000"/>
          <w:sz w:val="26"/>
          <w:szCs w:val="26"/>
          <w:lang w:val="pt-BR"/>
        </w:rPr>
        <w:t xml:space="preserve">: </w:t>
      </w:r>
      <w:proofErr w:type="spellStart"/>
      <w:r w:rsidRPr="001040A6">
        <w:rPr>
          <w:rFonts w:ascii="Times New Roman" w:hAnsi="Times New Roman" w:cs="Times New Roman"/>
          <w:sz w:val="26"/>
          <w:szCs w:val="26"/>
        </w:rPr>
        <w:t>Khả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vận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dụng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lý</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hình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được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trang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bị</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việc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đánh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giá</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giải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vấn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tiễn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tình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hình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 </w:t>
      </w:r>
      <w:proofErr w:type="spellStart"/>
      <w:r w:rsidRPr="001040A6">
        <w:rPr>
          <w:rFonts w:ascii="Times New Roman" w:hAnsi="Times New Roman" w:cs="Times New Roman"/>
          <w:sz w:val="26"/>
          <w:szCs w:val="26"/>
        </w:rPr>
        <w:t>xã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hội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chính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sách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định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của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Chính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phủ</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doanh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nghiệp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trong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nước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quốc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xây</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dựng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khung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đánh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giá</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phản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biện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chính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sách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phát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triển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 </w:t>
      </w:r>
      <w:proofErr w:type="spellStart"/>
      <w:r w:rsidRPr="001040A6">
        <w:rPr>
          <w:rFonts w:ascii="Times New Roman" w:hAnsi="Times New Roman" w:cs="Times New Roman"/>
          <w:sz w:val="26"/>
          <w:szCs w:val="26"/>
        </w:rPr>
        <w:t>xã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hội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w:t>
      </w:r>
      <w:r w:rsidR="00BF34BD">
        <w:rPr>
          <w:rFonts w:ascii="Times New Roman" w:hAnsi="Times New Roman" w:cs="Times New Roman"/>
          <w:sz w:val="26"/>
          <w:szCs w:val="26"/>
        </w:rPr>
        <w:t>ong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phạm</w:t>
      </w:r>
      <w:proofErr w:type="spellEnd"/>
      <w:r w:rsidRPr="001040A6">
        <w:rPr>
          <w:rFonts w:ascii="Times New Roman" w:hAnsi="Times New Roman" w:cs="Times New Roman"/>
          <w:sz w:val="26"/>
          <w:szCs w:val="26"/>
        </w:rPr>
        <w:t xml:space="preserve"> vi </w:t>
      </w:r>
      <w:proofErr w:type="spellStart"/>
      <w:r w:rsidRPr="001040A6">
        <w:rPr>
          <w:rFonts w:ascii="Times New Roman" w:hAnsi="Times New Roman" w:cs="Times New Roman"/>
          <w:sz w:val="26"/>
          <w:szCs w:val="26"/>
        </w:rPr>
        <w:t>nền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ngành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địa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phương</w:t>
      </w:r>
      <w:proofErr w:type="spellEnd"/>
      <w:r w:rsidRPr="001040A6">
        <w:rPr>
          <w:rFonts w:ascii="Times New Roman" w:hAnsi="Times New Roman" w:cs="Times New Roman"/>
          <w:sz w:val="26"/>
          <w:szCs w:val="26"/>
        </w:rPr>
        <w:t xml:space="preserve">. </w:t>
      </w:r>
      <w:r w:rsidRPr="001040A6">
        <w:rPr>
          <w:rFonts w:ascii="Times New Roman" w:eastAsia="Times New Roman" w:hAnsi="Times New Roman" w:cs="Times New Roman"/>
          <w:sz w:val="26"/>
          <w:szCs w:val="26"/>
          <w:lang w:val="pt-BR"/>
        </w:rPr>
        <w:t>Nắm bắt được phương pháp phân tích kinh tế vĩ mô, phân tích ngành và phân tích công ty</w:t>
      </w:r>
      <w:r w:rsidRPr="001040A6">
        <w:rPr>
          <w:rFonts w:ascii="Times New Roman" w:hAnsi="Times New Roman" w:cs="Times New Roman"/>
          <w:color w:val="000000"/>
          <w:sz w:val="26"/>
          <w:szCs w:val="26"/>
          <w:lang w:val="pt-BR"/>
        </w:rPr>
        <w:t>.</w:t>
      </w:r>
    </w:p>
    <w:p w14:paraId="3ACCE553" w14:textId="77777777" w:rsidR="00BB18BC" w:rsidRPr="00364B93" w:rsidRDefault="00BB18BC" w:rsidP="00BB18BC">
      <w:pPr>
        <w:shd w:val="clear" w:color="auto" w:fill="FFFFFF"/>
        <w:spacing w:before="120" w:after="0" w:line="312" w:lineRule="auto"/>
        <w:jc w:val="both"/>
        <w:rPr>
          <w:rFonts w:ascii="Times New Roman" w:hAnsi="Times New Roman" w:cs="Times New Roman"/>
          <w:b/>
          <w:bCs/>
          <w:i/>
          <w:iCs/>
          <w:color w:val="333333"/>
          <w:sz w:val="26"/>
          <w:szCs w:val="26"/>
          <w:lang w:val="pt-BR"/>
        </w:rPr>
      </w:pPr>
      <w:r w:rsidRPr="00364B93">
        <w:rPr>
          <w:rFonts w:ascii="Times New Roman" w:hAnsi="Times New Roman" w:cs="Times New Roman"/>
          <w:b/>
          <w:bCs/>
          <w:i/>
          <w:iCs/>
          <w:color w:val="333333"/>
          <w:sz w:val="26"/>
          <w:szCs w:val="26"/>
          <w:lang w:val="pt-BR"/>
        </w:rPr>
        <w:t>2.2. Về kỹ năng</w:t>
      </w:r>
    </w:p>
    <w:p w14:paraId="61867BE4" w14:textId="77777777" w:rsidR="00BB18BC" w:rsidRPr="00364B93" w:rsidRDefault="00BB18BC" w:rsidP="00BB18BC">
      <w:pPr>
        <w:spacing w:before="120" w:line="312" w:lineRule="auto"/>
        <w:ind w:firstLine="573"/>
        <w:jc w:val="both"/>
        <w:rPr>
          <w:rFonts w:ascii="Times New Roman" w:hAnsi="Times New Roman" w:cs="Times New Roman"/>
          <w:color w:val="000000"/>
          <w:sz w:val="26"/>
          <w:szCs w:val="26"/>
          <w:lang w:val="pt-BR"/>
        </w:rPr>
      </w:pPr>
      <w:r w:rsidRPr="00364B93">
        <w:rPr>
          <w:rFonts w:ascii="Times New Roman" w:hAnsi="Times New Roman" w:cs="Times New Roman"/>
          <w:bCs/>
          <w:iCs/>
          <w:color w:val="000000"/>
          <w:sz w:val="26"/>
          <w:szCs w:val="26"/>
          <w:lang w:val="pt-BR"/>
        </w:rPr>
        <w:t xml:space="preserve">- </w:t>
      </w:r>
      <w:r w:rsidRPr="00364B93">
        <w:rPr>
          <w:rFonts w:ascii="Times New Roman" w:hAnsi="Times New Roman" w:cs="Times New Roman"/>
          <w:i/>
          <w:color w:val="000000"/>
          <w:sz w:val="26"/>
          <w:szCs w:val="26"/>
          <w:lang w:val="pt-BR"/>
        </w:rPr>
        <w:t xml:space="preserve">Nhóm kỹ năng thực hành nghề nghiệp: </w:t>
      </w:r>
      <w:r w:rsidRPr="001040A6">
        <w:rPr>
          <w:rFonts w:ascii="Times New Roman" w:hAnsi="Times New Roman" w:cs="Times New Roman"/>
          <w:color w:val="000000"/>
          <w:sz w:val="26"/>
          <w:szCs w:val="26"/>
          <w:lang w:val="pt-BR"/>
        </w:rPr>
        <w:t xml:space="preserve">Có khả năng sử dụng công cụ chuyên sâu của </w:t>
      </w:r>
      <w:r>
        <w:rPr>
          <w:rFonts w:ascii="Times New Roman" w:hAnsi="Times New Roman" w:cs="Times New Roman"/>
          <w:color w:val="000000"/>
          <w:sz w:val="26"/>
          <w:szCs w:val="26"/>
          <w:lang w:val="pt-BR"/>
        </w:rPr>
        <w:t>k</w:t>
      </w:r>
      <w:r w:rsidRPr="001040A6">
        <w:rPr>
          <w:rFonts w:ascii="Times New Roman" w:hAnsi="Times New Roman" w:cs="Times New Roman"/>
          <w:color w:val="000000"/>
          <w:sz w:val="26"/>
          <w:szCs w:val="26"/>
          <w:lang w:val="pt-BR"/>
        </w:rPr>
        <w:t xml:space="preserve">inh tế lượng trong phân tích kinh tế, sử dụng thành thạo các phần mềm </w:t>
      </w:r>
      <w:r>
        <w:rPr>
          <w:rFonts w:ascii="Times New Roman" w:hAnsi="Times New Roman" w:cs="Times New Roman"/>
          <w:color w:val="000000"/>
          <w:sz w:val="26"/>
          <w:szCs w:val="26"/>
          <w:lang w:val="pt-BR"/>
        </w:rPr>
        <w:t>chuyên dùng trong phân tích kinh tế và kinh doanh</w:t>
      </w:r>
      <w:r w:rsidRPr="001040A6">
        <w:rPr>
          <w:rFonts w:ascii="Times New Roman" w:hAnsi="Times New Roman" w:cs="Times New Roman"/>
          <w:color w:val="000000"/>
          <w:sz w:val="26"/>
          <w:szCs w:val="26"/>
          <w:lang w:val="pt-BR"/>
        </w:rPr>
        <w:t xml:space="preserve"> … hỗ trợ cho công việc phân tích kinh tế và kinh doanh.</w:t>
      </w:r>
      <w:r>
        <w:rPr>
          <w:rFonts w:ascii="Times New Roman" w:hAnsi="Times New Roman" w:cs="Times New Roman"/>
          <w:color w:val="000000"/>
          <w:sz w:val="26"/>
          <w:szCs w:val="26"/>
          <w:lang w:val="pt-BR"/>
        </w:rPr>
        <w:t xml:space="preserve"> </w:t>
      </w:r>
      <w:r w:rsidRPr="001040A6">
        <w:rPr>
          <w:rFonts w:ascii="Times New Roman" w:hAnsi="Times New Roman" w:cs="Times New Roman"/>
          <w:color w:val="000000"/>
          <w:sz w:val="26"/>
          <w:szCs w:val="26"/>
          <w:lang w:val="pt-BR"/>
        </w:rPr>
        <w:t>Có kỹ năng thực hiện nghiên cứu, kỹ năng phân tích, tổng hợp, khái quát các vấn đề kinh tế-xã hội, chính sách cả ở góc độ vi mô và cấp độ vĩ mô tổng thể của nền kinh tế để giải quyết các vấn đề kinh tế</w:t>
      </w:r>
      <w:r w:rsidRPr="00364B93">
        <w:rPr>
          <w:rFonts w:ascii="Times New Roman" w:hAnsi="Times New Roman" w:cs="Times New Roman"/>
          <w:color w:val="000000"/>
          <w:sz w:val="26"/>
          <w:szCs w:val="26"/>
          <w:lang w:val="pt-BR"/>
        </w:rPr>
        <w:t>.</w:t>
      </w:r>
    </w:p>
    <w:p w14:paraId="7F4BB264" w14:textId="77777777" w:rsidR="00BB18BC" w:rsidRPr="00364B93" w:rsidRDefault="00BB18BC" w:rsidP="00BB18BC">
      <w:pPr>
        <w:spacing w:before="120" w:line="312" w:lineRule="auto"/>
        <w:ind w:firstLine="573"/>
        <w:jc w:val="both"/>
        <w:rPr>
          <w:rFonts w:ascii="Times New Roman" w:hAnsi="Times New Roman" w:cs="Times New Roman"/>
          <w:color w:val="000000"/>
          <w:sz w:val="26"/>
          <w:szCs w:val="26"/>
          <w:lang w:val="pt-BR"/>
        </w:rPr>
      </w:pPr>
      <w:r w:rsidRPr="00364B93">
        <w:rPr>
          <w:rFonts w:ascii="Times New Roman" w:hAnsi="Times New Roman" w:cs="Times New Roman"/>
          <w:i/>
          <w:color w:val="000000"/>
          <w:sz w:val="26"/>
          <w:szCs w:val="26"/>
          <w:lang w:val="pt-BR"/>
        </w:rPr>
        <w:t>- Kỹ năng cá nhân:</w:t>
      </w:r>
      <w:r w:rsidRPr="00364B93">
        <w:rPr>
          <w:rFonts w:ascii="Times New Roman" w:hAnsi="Times New Roman" w:cs="Times New Roman"/>
          <w:color w:val="000000"/>
          <w:sz w:val="26"/>
          <w:szCs w:val="26"/>
          <w:lang w:val="pt-BR"/>
        </w:rPr>
        <w:t xml:space="preserve"> </w:t>
      </w:r>
      <w:r w:rsidRPr="001040A6">
        <w:rPr>
          <w:rFonts w:ascii="Times New Roman" w:hAnsi="Times New Roman" w:cs="Times New Roman"/>
          <w:color w:val="000000"/>
          <w:sz w:val="26"/>
          <w:szCs w:val="26"/>
          <w:lang w:val="pt-BR"/>
        </w:rPr>
        <w:t>Có khả năng làm việc độc lập cũng như làm việc theo nhóm để giải quyết hiệu quả công việc, kỹ năng giao tiếp, kỹ năng thuyết trình, kỹ năng tư duy để giải quyết tốt các vấn trong thực tiễn.</w:t>
      </w:r>
      <w:r>
        <w:rPr>
          <w:rFonts w:ascii="Times New Roman" w:hAnsi="Times New Roman" w:cs="Times New Roman"/>
          <w:color w:val="000000"/>
          <w:sz w:val="26"/>
          <w:szCs w:val="26"/>
          <w:lang w:val="pt-BR"/>
        </w:rPr>
        <w:t xml:space="preserve"> </w:t>
      </w:r>
      <w:r w:rsidRPr="001040A6">
        <w:rPr>
          <w:rFonts w:ascii="Times New Roman" w:hAnsi="Times New Roman" w:cs="Times New Roman"/>
          <w:color w:val="000000"/>
          <w:sz w:val="26"/>
          <w:szCs w:val="26"/>
          <w:lang w:val="pt-BR"/>
        </w:rPr>
        <w:t>Kỹ năng sử dụng tin học, ngoại ngữ giao tiếp và chuyên ngành thành thạo để giải quyết các công việc chuyên môn (chứng chỉ tin học quốc tế IC3, chứng chỉ quốc tế tương đương IELTS 5.5).</w:t>
      </w:r>
    </w:p>
    <w:p w14:paraId="16079AFF" w14:textId="77777777" w:rsidR="00BB18BC" w:rsidRPr="00364B93" w:rsidRDefault="00BB18BC" w:rsidP="00BB18BC">
      <w:pPr>
        <w:shd w:val="clear" w:color="auto" w:fill="FFFFFF"/>
        <w:spacing w:before="120" w:after="0" w:line="312" w:lineRule="auto"/>
        <w:rPr>
          <w:rFonts w:ascii="Times New Roman" w:hAnsi="Times New Roman" w:cs="Times New Roman"/>
          <w:b/>
          <w:bCs/>
          <w:i/>
          <w:iCs/>
          <w:color w:val="333333"/>
          <w:sz w:val="26"/>
          <w:szCs w:val="26"/>
          <w:lang w:val="pt-BR"/>
        </w:rPr>
      </w:pPr>
      <w:r w:rsidRPr="00364B93">
        <w:rPr>
          <w:rFonts w:ascii="Times New Roman" w:hAnsi="Times New Roman" w:cs="Times New Roman"/>
          <w:b/>
          <w:bCs/>
          <w:i/>
          <w:iCs/>
          <w:color w:val="333333"/>
          <w:sz w:val="26"/>
          <w:szCs w:val="26"/>
          <w:lang w:val="pt-BR"/>
        </w:rPr>
        <w:t xml:space="preserve">2.3. Về năng lực tự chủ tự chịu trách nhiệm </w:t>
      </w:r>
    </w:p>
    <w:p w14:paraId="3CD1D512" w14:textId="77777777" w:rsidR="00BB18BC" w:rsidRDefault="00BB18BC" w:rsidP="00BB18BC">
      <w:pPr>
        <w:shd w:val="clear" w:color="auto" w:fill="FFFFFF"/>
        <w:spacing w:before="120" w:after="0" w:line="312" w:lineRule="auto"/>
        <w:ind w:firstLine="720"/>
        <w:jc w:val="both"/>
        <w:rPr>
          <w:rFonts w:ascii="Times New Roman" w:eastAsia="Times New Roman" w:hAnsi="Times New Roman" w:cs="Times New Roman"/>
          <w:color w:val="000000"/>
          <w:sz w:val="26"/>
          <w:szCs w:val="26"/>
          <w:lang w:val="pt-BR" w:bidi="en-US"/>
        </w:rPr>
      </w:pPr>
      <w:r w:rsidRPr="001040A6">
        <w:rPr>
          <w:rFonts w:ascii="Times New Roman" w:eastAsia="Times New Roman" w:hAnsi="Times New Roman" w:cs="Times New Roman"/>
          <w:color w:val="000000"/>
          <w:sz w:val="26"/>
          <w:szCs w:val="26"/>
          <w:lang w:val="pt-BR" w:bidi="en-US"/>
        </w:rPr>
        <w:t>Cử nhân ngành Kinh tế có đạo đức và trách nhiệm nghề nghiệp; tôn trọng và chấp hành pháp luật, có ý thức tổ chức kỷ luật; năng động, nhiệt huyết và luôn có tinh thần hợp tác và trách nhiệm với công việc.</w:t>
      </w:r>
      <w:r>
        <w:rPr>
          <w:rFonts w:ascii="Times New Roman" w:eastAsia="Times New Roman" w:hAnsi="Times New Roman" w:cs="Times New Roman"/>
          <w:color w:val="000000"/>
          <w:sz w:val="26"/>
          <w:szCs w:val="26"/>
          <w:lang w:val="pt-BR" w:bidi="en-US"/>
        </w:rPr>
        <w:t xml:space="preserve"> </w:t>
      </w:r>
      <w:r w:rsidRPr="001040A6">
        <w:rPr>
          <w:rFonts w:ascii="Times New Roman" w:eastAsia="Times New Roman" w:hAnsi="Times New Roman" w:cs="Times New Roman"/>
          <w:color w:val="000000"/>
          <w:sz w:val="26"/>
          <w:szCs w:val="26"/>
          <w:lang w:val="pt-BR" w:bidi="en-US"/>
        </w:rPr>
        <w:t>Có năng lực dẫn dắt và ảnh hưởng về chuyên môn trong các lĩnh vực chuyên sâu; có sáng kiến trong thực hiện các công việc được giao. Có khả năng tự định hướng và thích nghi với các môi trường làm việc khác nhau.</w:t>
      </w:r>
      <w:r>
        <w:rPr>
          <w:rFonts w:ascii="Times New Roman" w:eastAsia="Times New Roman" w:hAnsi="Times New Roman" w:cs="Times New Roman"/>
          <w:color w:val="000000"/>
          <w:sz w:val="26"/>
          <w:szCs w:val="26"/>
          <w:lang w:val="pt-BR" w:bidi="en-US"/>
        </w:rPr>
        <w:t xml:space="preserve"> </w:t>
      </w:r>
      <w:r w:rsidRPr="001040A6">
        <w:rPr>
          <w:rFonts w:ascii="Times New Roman" w:eastAsia="Times New Roman" w:hAnsi="Times New Roman" w:cs="Times New Roman"/>
          <w:color w:val="000000"/>
          <w:sz w:val="26"/>
          <w:szCs w:val="26"/>
          <w:lang w:val="pt-BR" w:bidi="en-US"/>
        </w:rPr>
        <w:t>Có khả năng tự học tập, tự nghiên cứu, tích lũy kinh nghiệm để tiếp tục học cao hơn nhằm nâng cao trình độ chuyên môn.</w:t>
      </w:r>
      <w:r>
        <w:rPr>
          <w:rFonts w:ascii="Times New Roman" w:eastAsia="Times New Roman" w:hAnsi="Times New Roman" w:cs="Times New Roman"/>
          <w:color w:val="000000"/>
          <w:sz w:val="26"/>
          <w:szCs w:val="26"/>
          <w:lang w:val="pt-BR" w:bidi="en-US"/>
        </w:rPr>
        <w:t xml:space="preserve"> </w:t>
      </w:r>
      <w:r w:rsidRPr="001040A6">
        <w:rPr>
          <w:rFonts w:ascii="Times New Roman" w:eastAsia="Times New Roman" w:hAnsi="Times New Roman" w:cs="Times New Roman"/>
          <w:color w:val="000000"/>
          <w:sz w:val="26"/>
          <w:szCs w:val="26"/>
          <w:lang w:val="pt-BR" w:bidi="en-US"/>
        </w:rPr>
        <w:t>Có khả năng đưa ra các kết luận về các vấn đề trong lĩnh vực chuyên sâu của mình; có năng lực lập kế hoạch, điều phối, phát huy trí tuệ tập thể; có năng lực đánh giá và cải tiến các hoạt động chuyên môn.</w:t>
      </w:r>
    </w:p>
    <w:p w14:paraId="43FABEC6" w14:textId="77777777" w:rsidR="00BF34BD" w:rsidRDefault="00BF34BD">
      <w:pPr>
        <w:rPr>
          <w:rFonts w:ascii="Times New Roman" w:eastAsia="Times New Roman" w:hAnsi="Times New Roman" w:cs="Times New Roman"/>
          <w:b/>
          <w:bCs/>
          <w:sz w:val="26"/>
          <w:szCs w:val="26"/>
          <w:lang w:val="pt-BR" w:bidi="en-US"/>
        </w:rPr>
      </w:pPr>
      <w:r>
        <w:rPr>
          <w:rFonts w:ascii="Times New Roman" w:eastAsia="Times New Roman" w:hAnsi="Times New Roman" w:cs="Times New Roman"/>
          <w:b/>
          <w:bCs/>
          <w:sz w:val="26"/>
          <w:szCs w:val="26"/>
          <w:lang w:val="pt-BR" w:bidi="en-US"/>
        </w:rPr>
        <w:lastRenderedPageBreak/>
        <w:br w:type="page"/>
      </w:r>
    </w:p>
    <w:p w14:paraId="58E7E25D" w14:textId="2C473CF8" w:rsidR="00BB18BC" w:rsidRPr="001040A6" w:rsidRDefault="00BB18BC" w:rsidP="00BB18BC">
      <w:pPr>
        <w:shd w:val="clear" w:color="auto" w:fill="FFFFFF"/>
        <w:spacing w:before="120" w:line="312" w:lineRule="auto"/>
        <w:jc w:val="center"/>
        <w:rPr>
          <w:rFonts w:ascii="Times New Roman" w:eastAsia="Times New Roman" w:hAnsi="Times New Roman" w:cs="Times New Roman"/>
          <w:b/>
          <w:bCs/>
          <w:sz w:val="26"/>
          <w:szCs w:val="26"/>
          <w:lang w:val="pt-BR" w:bidi="en-US"/>
        </w:rPr>
      </w:pPr>
      <w:r>
        <w:rPr>
          <w:rFonts w:ascii="Times New Roman" w:eastAsia="Times New Roman" w:hAnsi="Times New Roman" w:cs="Times New Roman"/>
          <w:b/>
          <w:bCs/>
          <w:sz w:val="26"/>
          <w:szCs w:val="26"/>
          <w:lang w:val="pt-BR" w:bidi="en-US"/>
        </w:rPr>
        <w:lastRenderedPageBreak/>
        <w:t>Chuẩn đầu ra</w:t>
      </w:r>
      <w:r w:rsidRPr="001040A6">
        <w:rPr>
          <w:rFonts w:ascii="Times New Roman" w:eastAsia="Times New Roman" w:hAnsi="Times New Roman" w:cs="Times New Roman"/>
          <w:b/>
          <w:bCs/>
          <w:sz w:val="26"/>
          <w:szCs w:val="26"/>
          <w:lang w:val="pt-BR" w:bidi="en-US"/>
        </w:rPr>
        <w:t xml:space="preserve"> của chương trình và thang đo năng lực</w:t>
      </w:r>
    </w:p>
    <w:tbl>
      <w:tblPr>
        <w:tblW w:w="8926" w:type="dxa"/>
        <w:jc w:val="center"/>
        <w:tblLook w:val="04A0" w:firstRow="1" w:lastRow="0" w:firstColumn="1" w:lastColumn="0" w:noHBand="0" w:noVBand="1"/>
      </w:tblPr>
      <w:tblGrid>
        <w:gridCol w:w="708"/>
        <w:gridCol w:w="1011"/>
        <w:gridCol w:w="6073"/>
        <w:gridCol w:w="1134"/>
      </w:tblGrid>
      <w:tr w:rsidR="00BB18BC" w:rsidRPr="00F959F6" w14:paraId="649B888F" w14:textId="77777777" w:rsidTr="009F55EB">
        <w:trPr>
          <w:trHeight w:val="41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3E6EC" w14:textId="77777777" w:rsidR="00BB18BC" w:rsidRPr="001040A6" w:rsidRDefault="00BB18BC" w:rsidP="009F55EB">
            <w:pPr>
              <w:jc w:val="center"/>
              <w:rPr>
                <w:rFonts w:ascii="Times New Roman" w:eastAsia="Times New Roman" w:hAnsi="Times New Roman" w:cs="Times New Roman"/>
                <w:b/>
                <w:bCs/>
                <w:color w:val="000000"/>
                <w:sz w:val="26"/>
                <w:szCs w:val="26"/>
              </w:rPr>
            </w:pPr>
            <w:r w:rsidRPr="001040A6">
              <w:rPr>
                <w:rFonts w:ascii="Times New Roman" w:eastAsia="Times New Roman" w:hAnsi="Times New Roman" w:cs="Times New Roman"/>
                <w:b/>
                <w:bCs/>
                <w:color w:val="000000"/>
                <w:sz w:val="26"/>
                <w:szCs w:val="26"/>
              </w:rPr>
              <w:t>STT</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0C1EBD1C" w14:textId="77777777" w:rsidR="00BB18BC" w:rsidRPr="001040A6" w:rsidRDefault="00BB18BC" w:rsidP="009F55EB">
            <w:pPr>
              <w:jc w:val="center"/>
              <w:rPr>
                <w:rFonts w:ascii="Times New Roman" w:eastAsia="Times New Roman" w:hAnsi="Times New Roman" w:cs="Times New Roman"/>
                <w:b/>
                <w:bCs/>
                <w:color w:val="000000"/>
                <w:sz w:val="26"/>
                <w:szCs w:val="26"/>
              </w:rPr>
            </w:pPr>
            <w:r w:rsidRPr="001040A6">
              <w:rPr>
                <w:rFonts w:ascii="Times New Roman" w:eastAsia="Times New Roman" w:hAnsi="Times New Roman" w:cs="Times New Roman"/>
                <w:b/>
                <w:bCs/>
                <w:color w:val="000000"/>
                <w:sz w:val="26"/>
                <w:szCs w:val="26"/>
              </w:rPr>
              <w:t>MÃ</w:t>
            </w:r>
          </w:p>
        </w:tc>
        <w:tc>
          <w:tcPr>
            <w:tcW w:w="6073" w:type="dxa"/>
            <w:tcBorders>
              <w:top w:val="single" w:sz="4" w:space="0" w:color="auto"/>
              <w:left w:val="nil"/>
              <w:bottom w:val="single" w:sz="4" w:space="0" w:color="auto"/>
              <w:right w:val="single" w:sz="4" w:space="0" w:color="auto"/>
            </w:tcBorders>
            <w:shd w:val="clear" w:color="auto" w:fill="auto"/>
            <w:vAlign w:val="center"/>
            <w:hideMark/>
          </w:tcPr>
          <w:p w14:paraId="124998B1" w14:textId="77777777" w:rsidR="00BB18BC" w:rsidRPr="001040A6" w:rsidRDefault="00BB18BC" w:rsidP="009F55EB">
            <w:pPr>
              <w:jc w:val="center"/>
              <w:rPr>
                <w:rFonts w:ascii="Times New Roman" w:eastAsia="Times New Roman" w:hAnsi="Times New Roman" w:cs="Times New Roman"/>
                <w:b/>
                <w:bCs/>
                <w:color w:val="000000"/>
                <w:sz w:val="26"/>
                <w:szCs w:val="26"/>
              </w:rPr>
            </w:pPr>
            <w:proofErr w:type="spellStart"/>
            <w:r w:rsidRPr="001040A6">
              <w:rPr>
                <w:rFonts w:ascii="Times New Roman" w:eastAsia="Times New Roman" w:hAnsi="Times New Roman" w:cs="Times New Roman"/>
                <w:b/>
                <w:bCs/>
                <w:color w:val="000000"/>
                <w:sz w:val="26"/>
                <w:szCs w:val="26"/>
              </w:rPr>
              <w:t>Chuẩn</w:t>
            </w:r>
            <w:proofErr w:type="spellEnd"/>
            <w:r w:rsidRPr="001040A6">
              <w:rPr>
                <w:rFonts w:ascii="Times New Roman" w:eastAsia="Times New Roman" w:hAnsi="Times New Roman" w:cs="Times New Roman"/>
                <w:b/>
                <w:bCs/>
                <w:color w:val="000000"/>
                <w:sz w:val="26"/>
                <w:szCs w:val="26"/>
              </w:rPr>
              <w:t xml:space="preserve"> </w:t>
            </w:r>
            <w:proofErr w:type="spellStart"/>
            <w:r w:rsidRPr="001040A6">
              <w:rPr>
                <w:rFonts w:ascii="Times New Roman" w:eastAsia="Times New Roman" w:hAnsi="Times New Roman" w:cs="Times New Roman"/>
                <w:b/>
                <w:bCs/>
                <w:color w:val="000000"/>
                <w:sz w:val="26"/>
                <w:szCs w:val="26"/>
              </w:rPr>
              <w:t>đầu</w:t>
            </w:r>
            <w:proofErr w:type="spellEnd"/>
            <w:r w:rsidRPr="001040A6">
              <w:rPr>
                <w:rFonts w:ascii="Times New Roman" w:eastAsia="Times New Roman" w:hAnsi="Times New Roman" w:cs="Times New Roman"/>
                <w:b/>
                <w:bCs/>
                <w:color w:val="000000"/>
                <w:sz w:val="26"/>
                <w:szCs w:val="26"/>
              </w:rPr>
              <w:t xml:space="preserve"> 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C7376A6" w14:textId="77777777" w:rsidR="00BB18BC" w:rsidRPr="001040A6" w:rsidRDefault="00BB18BC" w:rsidP="009F55EB">
            <w:pPr>
              <w:jc w:val="center"/>
              <w:rPr>
                <w:rFonts w:ascii="Times New Roman" w:eastAsia="Times New Roman" w:hAnsi="Times New Roman" w:cs="Times New Roman"/>
                <w:b/>
                <w:bCs/>
                <w:color w:val="000000"/>
                <w:sz w:val="26"/>
                <w:szCs w:val="26"/>
              </w:rPr>
            </w:pPr>
            <w:proofErr w:type="spellStart"/>
            <w:r w:rsidRPr="001040A6">
              <w:rPr>
                <w:rFonts w:ascii="Times New Roman" w:eastAsia="Times New Roman" w:hAnsi="Times New Roman" w:cs="Times New Roman"/>
                <w:b/>
                <w:bCs/>
                <w:color w:val="000000"/>
                <w:sz w:val="26"/>
                <w:szCs w:val="26"/>
              </w:rPr>
              <w:t>Mức</w:t>
            </w:r>
            <w:proofErr w:type="spellEnd"/>
            <w:r w:rsidRPr="001040A6">
              <w:rPr>
                <w:rFonts w:ascii="Times New Roman" w:eastAsia="Times New Roman" w:hAnsi="Times New Roman" w:cs="Times New Roman"/>
                <w:b/>
                <w:bCs/>
                <w:color w:val="000000"/>
                <w:sz w:val="26"/>
                <w:szCs w:val="26"/>
              </w:rPr>
              <w:t xml:space="preserve"> </w:t>
            </w:r>
            <w:proofErr w:type="spellStart"/>
            <w:r w:rsidRPr="001040A6">
              <w:rPr>
                <w:rFonts w:ascii="Times New Roman" w:eastAsia="Times New Roman" w:hAnsi="Times New Roman" w:cs="Times New Roman"/>
                <w:b/>
                <w:bCs/>
                <w:color w:val="000000"/>
                <w:sz w:val="26"/>
                <w:szCs w:val="26"/>
              </w:rPr>
              <w:t>độ</w:t>
            </w:r>
            <w:proofErr w:type="spellEnd"/>
            <w:r w:rsidRPr="001040A6">
              <w:rPr>
                <w:rFonts w:ascii="Times New Roman" w:eastAsia="Times New Roman" w:hAnsi="Times New Roman" w:cs="Times New Roman"/>
                <w:b/>
                <w:bCs/>
                <w:color w:val="000000"/>
                <w:sz w:val="26"/>
                <w:szCs w:val="26"/>
              </w:rPr>
              <w:t xml:space="preserve"> </w:t>
            </w:r>
          </w:p>
        </w:tc>
      </w:tr>
      <w:tr w:rsidR="00BB18BC" w:rsidRPr="00F959F6" w14:paraId="40329EB8" w14:textId="77777777" w:rsidTr="009F55EB">
        <w:trPr>
          <w:trHeight w:val="22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DD2B003" w14:textId="77777777" w:rsidR="00BB18BC" w:rsidRPr="001040A6" w:rsidRDefault="00BB18BC" w:rsidP="009F55EB">
            <w:pPr>
              <w:jc w:val="center"/>
              <w:rPr>
                <w:rFonts w:ascii="Times New Roman" w:eastAsia="Times New Roman" w:hAnsi="Times New Roman" w:cs="Times New Roman"/>
                <w:b/>
                <w:bCs/>
                <w:color w:val="000000"/>
                <w:sz w:val="26"/>
                <w:szCs w:val="26"/>
              </w:rPr>
            </w:pPr>
            <w:r w:rsidRPr="001040A6">
              <w:rPr>
                <w:rFonts w:ascii="Times New Roman" w:eastAsia="Times New Roman" w:hAnsi="Times New Roman" w:cs="Times New Roman"/>
                <w:b/>
                <w:bCs/>
                <w:color w:val="000000"/>
                <w:sz w:val="26"/>
                <w:szCs w:val="26"/>
              </w:rPr>
              <w:t>I</w:t>
            </w:r>
          </w:p>
        </w:tc>
        <w:tc>
          <w:tcPr>
            <w:tcW w:w="1011" w:type="dxa"/>
            <w:tcBorders>
              <w:top w:val="nil"/>
              <w:left w:val="nil"/>
              <w:bottom w:val="single" w:sz="4" w:space="0" w:color="auto"/>
              <w:right w:val="single" w:sz="4" w:space="0" w:color="auto"/>
            </w:tcBorders>
            <w:shd w:val="clear" w:color="auto" w:fill="auto"/>
            <w:vAlign w:val="center"/>
            <w:hideMark/>
          </w:tcPr>
          <w:p w14:paraId="56B749AA" w14:textId="77777777" w:rsidR="00BB18BC" w:rsidRPr="001040A6" w:rsidRDefault="00BB18BC" w:rsidP="009F55EB">
            <w:pPr>
              <w:jc w:val="center"/>
              <w:rPr>
                <w:rFonts w:ascii="Times New Roman" w:eastAsia="Times New Roman" w:hAnsi="Times New Roman" w:cs="Times New Roman"/>
                <w:b/>
                <w:bCs/>
                <w:color w:val="000000"/>
                <w:sz w:val="26"/>
                <w:szCs w:val="26"/>
              </w:rPr>
            </w:pPr>
          </w:p>
        </w:tc>
        <w:tc>
          <w:tcPr>
            <w:tcW w:w="6073" w:type="dxa"/>
            <w:tcBorders>
              <w:top w:val="nil"/>
              <w:left w:val="nil"/>
              <w:bottom w:val="single" w:sz="4" w:space="0" w:color="auto"/>
              <w:right w:val="single" w:sz="4" w:space="0" w:color="auto"/>
            </w:tcBorders>
            <w:shd w:val="clear" w:color="auto" w:fill="auto"/>
            <w:vAlign w:val="center"/>
            <w:hideMark/>
          </w:tcPr>
          <w:p w14:paraId="5091F226" w14:textId="77777777" w:rsidR="00BB18BC" w:rsidRPr="001040A6" w:rsidRDefault="00BB18BC" w:rsidP="009F55EB">
            <w:pPr>
              <w:rPr>
                <w:rFonts w:ascii="Times New Roman" w:eastAsia="Times New Roman" w:hAnsi="Times New Roman" w:cs="Times New Roman"/>
                <w:b/>
                <w:bCs/>
                <w:color w:val="000000"/>
                <w:sz w:val="26"/>
                <w:szCs w:val="26"/>
              </w:rPr>
            </w:pPr>
            <w:r w:rsidRPr="001040A6">
              <w:rPr>
                <w:rFonts w:ascii="Times New Roman" w:eastAsia="Times New Roman" w:hAnsi="Times New Roman" w:cs="Times New Roman"/>
                <w:b/>
                <w:bCs/>
                <w:color w:val="000000"/>
                <w:sz w:val="26"/>
                <w:szCs w:val="26"/>
              </w:rPr>
              <w:t>KIẾN THỨC</w:t>
            </w:r>
          </w:p>
        </w:tc>
        <w:tc>
          <w:tcPr>
            <w:tcW w:w="1134" w:type="dxa"/>
            <w:tcBorders>
              <w:top w:val="nil"/>
              <w:left w:val="nil"/>
              <w:bottom w:val="single" w:sz="4" w:space="0" w:color="auto"/>
              <w:right w:val="single" w:sz="4" w:space="0" w:color="auto"/>
            </w:tcBorders>
            <w:shd w:val="clear" w:color="auto" w:fill="auto"/>
            <w:vAlign w:val="center"/>
            <w:hideMark/>
          </w:tcPr>
          <w:p w14:paraId="0A036B28" w14:textId="77777777" w:rsidR="00BB18BC" w:rsidRPr="001040A6" w:rsidRDefault="00BB18BC" w:rsidP="009F55EB">
            <w:pPr>
              <w:jc w:val="center"/>
              <w:rPr>
                <w:rFonts w:ascii="Times New Roman" w:eastAsia="Times New Roman" w:hAnsi="Times New Roman" w:cs="Times New Roman"/>
                <w:b/>
                <w:bCs/>
                <w:color w:val="000000"/>
                <w:sz w:val="26"/>
                <w:szCs w:val="26"/>
              </w:rPr>
            </w:pPr>
            <w:r w:rsidRPr="001040A6">
              <w:rPr>
                <w:rFonts w:ascii="Times New Roman" w:eastAsia="Times New Roman" w:hAnsi="Times New Roman" w:cs="Times New Roman"/>
                <w:b/>
                <w:bCs/>
                <w:color w:val="000000"/>
                <w:sz w:val="26"/>
                <w:szCs w:val="26"/>
              </w:rPr>
              <w:t> </w:t>
            </w:r>
          </w:p>
        </w:tc>
      </w:tr>
      <w:tr w:rsidR="00BB18BC" w:rsidRPr="00F959F6" w14:paraId="411F7FBC" w14:textId="77777777" w:rsidTr="009F55EB">
        <w:trPr>
          <w:trHeight w:val="56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0FFD3BB"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1.</w:t>
            </w:r>
          </w:p>
        </w:tc>
        <w:tc>
          <w:tcPr>
            <w:tcW w:w="1011" w:type="dxa"/>
            <w:tcBorders>
              <w:top w:val="nil"/>
              <w:left w:val="nil"/>
              <w:bottom w:val="single" w:sz="4" w:space="0" w:color="auto"/>
              <w:right w:val="single" w:sz="4" w:space="0" w:color="auto"/>
            </w:tcBorders>
            <w:shd w:val="clear" w:color="auto" w:fill="auto"/>
            <w:vAlign w:val="center"/>
          </w:tcPr>
          <w:p w14:paraId="216A9370"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CĐR1</w:t>
            </w:r>
          </w:p>
        </w:tc>
        <w:tc>
          <w:tcPr>
            <w:tcW w:w="6073" w:type="dxa"/>
            <w:tcBorders>
              <w:top w:val="nil"/>
              <w:left w:val="nil"/>
              <w:bottom w:val="single" w:sz="4" w:space="0" w:color="auto"/>
              <w:right w:val="single" w:sz="4" w:space="0" w:color="auto"/>
            </w:tcBorders>
            <w:shd w:val="clear" w:color="auto" w:fill="auto"/>
            <w:vAlign w:val="center"/>
          </w:tcPr>
          <w:p w14:paraId="10A6F5C0" w14:textId="77777777" w:rsidR="00BB18BC" w:rsidRPr="001040A6" w:rsidRDefault="00BB18BC" w:rsidP="009F55EB">
            <w:pPr>
              <w:jc w:val="both"/>
              <w:rPr>
                <w:rFonts w:ascii="Times New Roman" w:eastAsia="Times New Roman" w:hAnsi="Times New Roman" w:cs="Times New Roman"/>
                <w:color w:val="000000"/>
                <w:sz w:val="26"/>
                <w:szCs w:val="26"/>
              </w:rPr>
            </w:pPr>
            <w:proofErr w:type="spellStart"/>
            <w:r w:rsidRPr="00655381">
              <w:rPr>
                <w:rFonts w:ascii="Times New Roman" w:hAnsi="Times New Roman" w:cs="Times New Roman"/>
                <w:sz w:val="26"/>
                <w:szCs w:val="26"/>
              </w:rPr>
              <w:t>Vận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dụng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kiến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thức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cơ</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bản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về</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lý</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luận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chính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trị</w:t>
            </w:r>
            <w:proofErr w:type="spellEnd"/>
            <w:r w:rsidRPr="00655381">
              <w:rPr>
                <w:rFonts w:ascii="Times New Roman" w:hAnsi="Times New Roman" w:cs="Times New Roman"/>
                <w:sz w:val="26"/>
                <w:szCs w:val="26"/>
              </w:rPr>
              <w:t xml:space="preserve"> </w:t>
            </w:r>
            <w:proofErr w:type="spellStart"/>
            <w:r>
              <w:rPr>
                <w:rFonts w:ascii="Times New Roman" w:hAnsi="Times New Roman" w:cs="Times New Roman"/>
                <w:sz w:val="26"/>
                <w:szCs w:val="26"/>
              </w:rPr>
              <w:t>Triết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học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Lênin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Kinh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tế</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chính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trị</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Mác-Lênin</w:t>
            </w:r>
            <w:proofErr w:type="spellEnd"/>
            <w:r w:rsidRPr="00655381">
              <w:rPr>
                <w:rFonts w:ascii="Times New Roman" w:hAnsi="Times New Roman" w:cs="Times New Roman"/>
                <w:sz w:val="26"/>
                <w:szCs w:val="26"/>
              </w:rPr>
              <w:t xml:space="preserve">, </w:t>
            </w:r>
            <w:r>
              <w:rPr>
                <w:rFonts w:ascii="Times New Roman" w:hAnsi="Times New Roman" w:cs="Times New Roman"/>
                <w:sz w:val="26"/>
                <w:szCs w:val="26"/>
              </w:rPr>
              <w:t xml:space="preserve">CNXH khoa </w:t>
            </w:r>
            <w:proofErr w:type="spellStart"/>
            <w:r>
              <w:rPr>
                <w:rFonts w:ascii="Times New Roman" w:hAnsi="Times New Roman" w:cs="Times New Roman"/>
                <w:sz w:val="26"/>
                <w:szCs w:val="26"/>
              </w:rPr>
              <w:t>học</w:t>
            </w:r>
            <w:proofErr w:type="spellEnd"/>
            <w:r>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tư</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tưởng</w:t>
            </w:r>
            <w:proofErr w:type="spellEnd"/>
            <w:r w:rsidRPr="00655381">
              <w:rPr>
                <w:rFonts w:ascii="Times New Roman" w:hAnsi="Times New Roman" w:cs="Times New Roman"/>
                <w:sz w:val="26"/>
                <w:szCs w:val="26"/>
              </w:rPr>
              <w:t xml:space="preserve"> HCM </w:t>
            </w:r>
            <w:proofErr w:type="spellStart"/>
            <w:r w:rsidRPr="00655381">
              <w:rPr>
                <w:rFonts w:ascii="Times New Roman" w:hAnsi="Times New Roman" w:cs="Times New Roman"/>
                <w:sz w:val="26"/>
                <w:szCs w:val="26"/>
              </w:rPr>
              <w:t>và</w:t>
            </w:r>
            <w:proofErr w:type="spellEnd"/>
            <w:r w:rsidRPr="00655381">
              <w:rPr>
                <w:rFonts w:ascii="Times New Roman" w:hAnsi="Times New Roman" w:cs="Times New Roman"/>
                <w:sz w:val="26"/>
                <w:szCs w:val="26"/>
              </w:rPr>
              <w:t xml:space="preserve"> </w:t>
            </w:r>
            <w:proofErr w:type="spellStart"/>
            <w:r>
              <w:rPr>
                <w:rFonts w:ascii="Times New Roman" w:hAnsi="Times New Roman" w:cs="Times New Roman"/>
                <w:sz w:val="26"/>
                <w:szCs w:val="26"/>
              </w:rPr>
              <w:t>Lịch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sử</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Đảng</w:t>
            </w:r>
            <w:proofErr w:type="spellEnd"/>
            <w:r w:rsidRPr="00655381">
              <w:rPr>
                <w:rFonts w:ascii="Times New Roman" w:hAnsi="Times New Roman" w:cs="Times New Roman"/>
                <w:sz w:val="26"/>
                <w:szCs w:val="26"/>
              </w:rPr>
              <w:t xml:space="preserve"> CSVN, </w:t>
            </w:r>
            <w:proofErr w:type="spellStart"/>
            <w:r w:rsidRPr="00655381">
              <w:rPr>
                <w:rFonts w:ascii="Times New Roman" w:hAnsi="Times New Roman" w:cs="Times New Roman"/>
                <w:sz w:val="26"/>
                <w:szCs w:val="26"/>
              </w:rPr>
              <w:t>hiểu</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biết</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về</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pháp</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luật</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Việt</w:t>
            </w:r>
            <w:proofErr w:type="spellEnd"/>
            <w:r w:rsidRPr="00655381">
              <w:rPr>
                <w:rFonts w:ascii="Times New Roman" w:hAnsi="Times New Roman" w:cs="Times New Roman"/>
                <w:sz w:val="26"/>
                <w:szCs w:val="26"/>
              </w:rPr>
              <w:t xml:space="preserve"> Nam </w:t>
            </w:r>
            <w:proofErr w:type="spellStart"/>
            <w:r w:rsidRPr="00655381">
              <w:rPr>
                <w:rFonts w:ascii="Times New Roman" w:hAnsi="Times New Roman" w:cs="Times New Roman"/>
                <w:sz w:val="26"/>
                <w:szCs w:val="26"/>
              </w:rPr>
              <w:t>vào</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phân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tích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và</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giải</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quyết</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các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vấn</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đề</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kinh</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tế-xã</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hội</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trong</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thực</w:t>
            </w:r>
            <w:proofErr w:type="spellEnd"/>
            <w:r w:rsidRPr="00655381">
              <w:rPr>
                <w:rFonts w:ascii="Times New Roman" w:hAnsi="Times New Roman" w:cs="Times New Roman"/>
                <w:sz w:val="26"/>
                <w:szCs w:val="26"/>
              </w:rPr>
              <w:t xml:space="preserve"> </w:t>
            </w:r>
            <w:proofErr w:type="spellStart"/>
            <w:r w:rsidRPr="00655381">
              <w:rPr>
                <w:rFonts w:ascii="Times New Roman" w:hAnsi="Times New Roman" w:cs="Times New Roman"/>
                <w:sz w:val="26"/>
                <w:szCs w:val="26"/>
              </w:rPr>
              <w:t>tiễn</w:t>
            </w:r>
            <w:proofErr w:type="spellEnd"/>
            <w:r w:rsidRPr="001040A6">
              <w:rPr>
                <w:rFonts w:ascii="Times New Roman" w:hAnsi="Times New Roman" w:cs="Times New Roman"/>
                <w:sz w:val="26"/>
                <w:szCs w:val="26"/>
              </w:rPr>
              <w:t>.</w:t>
            </w:r>
          </w:p>
        </w:tc>
        <w:tc>
          <w:tcPr>
            <w:tcW w:w="1134" w:type="dxa"/>
            <w:tcBorders>
              <w:top w:val="nil"/>
              <w:left w:val="nil"/>
              <w:bottom w:val="single" w:sz="4" w:space="0" w:color="auto"/>
              <w:right w:val="single" w:sz="4" w:space="0" w:color="auto"/>
            </w:tcBorders>
            <w:shd w:val="clear" w:color="auto" w:fill="auto"/>
            <w:vAlign w:val="center"/>
            <w:hideMark/>
          </w:tcPr>
          <w:p w14:paraId="702E73DB"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3/6</w:t>
            </w:r>
            <w:bookmarkStart w:id="0" w:name="_GoBack"/>
            <w:bookmarkEnd w:id="0"/>
          </w:p>
        </w:tc>
      </w:tr>
      <w:tr w:rsidR="00BB18BC" w:rsidRPr="00F959F6" w14:paraId="448B224D" w14:textId="77777777" w:rsidTr="009F55EB">
        <w:trPr>
          <w:trHeight w:val="491"/>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70742DC7"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2.</w:t>
            </w:r>
          </w:p>
        </w:tc>
        <w:tc>
          <w:tcPr>
            <w:tcW w:w="1011" w:type="dxa"/>
            <w:tcBorders>
              <w:top w:val="nil"/>
              <w:left w:val="nil"/>
              <w:bottom w:val="single" w:sz="4" w:space="0" w:color="auto"/>
              <w:right w:val="single" w:sz="4" w:space="0" w:color="auto"/>
            </w:tcBorders>
            <w:shd w:val="clear" w:color="auto" w:fill="auto"/>
            <w:vAlign w:val="center"/>
          </w:tcPr>
          <w:p w14:paraId="340D2D5F"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CĐR2</w:t>
            </w:r>
          </w:p>
        </w:tc>
        <w:tc>
          <w:tcPr>
            <w:tcW w:w="6073" w:type="dxa"/>
            <w:tcBorders>
              <w:top w:val="nil"/>
              <w:left w:val="nil"/>
              <w:bottom w:val="single" w:sz="4" w:space="0" w:color="auto"/>
              <w:right w:val="single" w:sz="4" w:space="0" w:color="auto"/>
            </w:tcBorders>
            <w:shd w:val="clear" w:color="auto" w:fill="auto"/>
            <w:vAlign w:val="center"/>
          </w:tcPr>
          <w:p w14:paraId="78925593" w14:textId="0575931E" w:rsidR="00BB18BC" w:rsidRPr="001040A6" w:rsidRDefault="00BB18BC" w:rsidP="009F55EB">
            <w:pPr>
              <w:jc w:val="both"/>
              <w:rPr>
                <w:rFonts w:ascii="Times New Roman" w:eastAsia="Times New Roman" w:hAnsi="Times New Roman" w:cs="Times New Roman"/>
                <w:color w:val="000000"/>
                <w:sz w:val="26"/>
                <w:szCs w:val="26"/>
              </w:rPr>
            </w:pPr>
            <w:proofErr w:type="spellStart"/>
            <w:r w:rsidRPr="001040A6">
              <w:rPr>
                <w:rFonts w:ascii="Times New Roman" w:eastAsia="Times New Roman" w:hAnsi="Times New Roman" w:cs="Times New Roman"/>
                <w:color w:val="000000"/>
                <w:sz w:val="26"/>
                <w:szCs w:val="26"/>
              </w:rPr>
              <w:t>Vận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dụng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các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kiến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thức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toán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tế</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xác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suất</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thống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kê</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tế</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lượng</w:t>
            </w:r>
            <w:proofErr w:type="spellEnd"/>
            <w:r w:rsidRPr="001040A6">
              <w:rPr>
                <w:rFonts w:ascii="Times New Roman" w:eastAsia="Times New Roman" w:hAnsi="Times New Roman" w:cs="Times New Roman"/>
                <w:color w:val="000000"/>
                <w:sz w:val="26"/>
                <w:szCs w:val="26"/>
              </w:rPr>
              <w:t xml:space="preserve">, tin </w:t>
            </w:r>
            <w:proofErr w:type="spellStart"/>
            <w:r w:rsidRPr="001040A6">
              <w:rPr>
                <w:rFonts w:ascii="Times New Roman" w:eastAsia="Times New Roman" w:hAnsi="Times New Roman" w:cs="Times New Roman"/>
                <w:color w:val="000000"/>
                <w:sz w:val="26"/>
                <w:szCs w:val="26"/>
              </w:rPr>
              <w:t>học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các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nguyên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lý</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cơ</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bản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của</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tế</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thị</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trường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tài</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chính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tiền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tệ</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và</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quản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lý</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học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vào</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giải</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thích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và</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phân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tích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các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vấn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đề</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về</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tế</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cơ</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bản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của</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nền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tế</w:t>
            </w:r>
            <w:proofErr w:type="spellEnd"/>
            <w:r w:rsidRPr="001040A6">
              <w:rPr>
                <w:rFonts w:ascii="Times New Roman" w:eastAsia="Times New Roman" w:hAnsi="Times New Roman" w:cs="Times New Roman"/>
                <w:color w:val="000000"/>
                <w:sz w:val="26"/>
                <w:szCs w:val="26"/>
              </w:rPr>
              <w:t>.</w:t>
            </w:r>
          </w:p>
        </w:tc>
        <w:tc>
          <w:tcPr>
            <w:tcW w:w="1134" w:type="dxa"/>
            <w:tcBorders>
              <w:top w:val="nil"/>
              <w:left w:val="nil"/>
              <w:bottom w:val="single" w:sz="4" w:space="0" w:color="auto"/>
              <w:right w:val="single" w:sz="4" w:space="0" w:color="auto"/>
            </w:tcBorders>
            <w:shd w:val="clear" w:color="auto" w:fill="auto"/>
            <w:vAlign w:val="center"/>
            <w:hideMark/>
          </w:tcPr>
          <w:p w14:paraId="20E9CDDC"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3/6</w:t>
            </w:r>
          </w:p>
        </w:tc>
      </w:tr>
      <w:tr w:rsidR="00BB18BC" w:rsidRPr="00F959F6" w14:paraId="390C3E0E" w14:textId="77777777" w:rsidTr="009F55EB">
        <w:trPr>
          <w:trHeight w:val="683"/>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8AFB259"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3.</w:t>
            </w:r>
          </w:p>
        </w:tc>
        <w:tc>
          <w:tcPr>
            <w:tcW w:w="1011" w:type="dxa"/>
            <w:tcBorders>
              <w:top w:val="nil"/>
              <w:left w:val="nil"/>
              <w:bottom w:val="single" w:sz="4" w:space="0" w:color="auto"/>
              <w:right w:val="single" w:sz="4" w:space="0" w:color="auto"/>
            </w:tcBorders>
            <w:shd w:val="clear" w:color="auto" w:fill="auto"/>
            <w:vAlign w:val="center"/>
          </w:tcPr>
          <w:p w14:paraId="7759DA05"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CĐR3</w:t>
            </w:r>
          </w:p>
        </w:tc>
        <w:tc>
          <w:tcPr>
            <w:tcW w:w="6073" w:type="dxa"/>
            <w:tcBorders>
              <w:top w:val="nil"/>
              <w:left w:val="nil"/>
              <w:bottom w:val="single" w:sz="4" w:space="0" w:color="auto"/>
              <w:right w:val="single" w:sz="4" w:space="0" w:color="auto"/>
            </w:tcBorders>
            <w:shd w:val="clear" w:color="auto" w:fill="auto"/>
            <w:vAlign w:val="center"/>
          </w:tcPr>
          <w:p w14:paraId="4D0DDBEA" w14:textId="77777777" w:rsidR="00BB18BC" w:rsidRPr="001040A6" w:rsidRDefault="00BB18BC" w:rsidP="009F55EB">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eastAsia="Times New Roman" w:hAnsi="Times New Roman" w:cs="Times New Roman"/>
                <w:color w:val="000000"/>
                <w:sz w:val="26"/>
                <w:szCs w:val="26"/>
              </w:rPr>
              <w:t>kiến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thức</w:t>
            </w:r>
            <w:proofErr w:type="spellEnd"/>
            <w:r w:rsidRPr="001040A6">
              <w:rPr>
                <w:rFonts w:ascii="Times New Roman" w:eastAsia="Times New Roman" w:hAnsi="Times New Roman" w:cs="Times New Roman"/>
                <w:color w:val="000000"/>
                <w:sz w:val="26"/>
                <w:szCs w:val="26"/>
              </w:rPr>
              <w:t xml:space="preserve"> an </w:t>
            </w:r>
            <w:proofErr w:type="spellStart"/>
            <w:r w:rsidRPr="001040A6">
              <w:rPr>
                <w:rFonts w:ascii="Times New Roman" w:eastAsia="Times New Roman" w:hAnsi="Times New Roman" w:cs="Times New Roman"/>
                <w:color w:val="000000"/>
                <w:sz w:val="26"/>
                <w:szCs w:val="26"/>
              </w:rPr>
              <w:t>ninh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quốc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phòng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và</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kiến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thức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giáo</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dục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thể</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chất</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để</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tự</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rèn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luyện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thể</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chất</w:t>
            </w:r>
            <w:proofErr w:type="spellEnd"/>
            <w:r w:rsidRPr="001040A6">
              <w:rPr>
                <w:rFonts w:ascii="Times New Roman" w:hAnsi="Times New Roman" w:cs="Times New Roman"/>
                <w:sz w:val="26"/>
                <w:szCs w:val="26"/>
              </w:rPr>
              <w:t>.</w:t>
            </w:r>
          </w:p>
        </w:tc>
        <w:tc>
          <w:tcPr>
            <w:tcW w:w="1134" w:type="dxa"/>
            <w:tcBorders>
              <w:top w:val="nil"/>
              <w:left w:val="nil"/>
              <w:bottom w:val="single" w:sz="4" w:space="0" w:color="auto"/>
              <w:right w:val="single" w:sz="4" w:space="0" w:color="auto"/>
            </w:tcBorders>
            <w:shd w:val="clear" w:color="auto" w:fill="auto"/>
            <w:vAlign w:val="center"/>
            <w:hideMark/>
          </w:tcPr>
          <w:p w14:paraId="27BA81A4"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3/6</w:t>
            </w:r>
          </w:p>
        </w:tc>
      </w:tr>
      <w:tr w:rsidR="00BB18BC" w:rsidRPr="00F959F6" w14:paraId="4A344E80" w14:textId="77777777" w:rsidTr="009F55EB">
        <w:trPr>
          <w:trHeight w:val="409"/>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5B571E2"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4.</w:t>
            </w:r>
          </w:p>
        </w:tc>
        <w:tc>
          <w:tcPr>
            <w:tcW w:w="1011" w:type="dxa"/>
            <w:tcBorders>
              <w:top w:val="nil"/>
              <w:left w:val="nil"/>
              <w:bottom w:val="single" w:sz="4" w:space="0" w:color="auto"/>
              <w:right w:val="single" w:sz="4" w:space="0" w:color="auto"/>
            </w:tcBorders>
            <w:shd w:val="clear" w:color="auto" w:fill="auto"/>
            <w:vAlign w:val="center"/>
          </w:tcPr>
          <w:p w14:paraId="3CDEB9ED"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CĐR4</w:t>
            </w:r>
          </w:p>
        </w:tc>
        <w:tc>
          <w:tcPr>
            <w:tcW w:w="6073" w:type="dxa"/>
            <w:tcBorders>
              <w:top w:val="nil"/>
              <w:left w:val="nil"/>
              <w:bottom w:val="single" w:sz="4" w:space="0" w:color="auto"/>
              <w:right w:val="single" w:sz="4" w:space="0" w:color="auto"/>
            </w:tcBorders>
            <w:shd w:val="clear" w:color="auto" w:fill="auto"/>
            <w:vAlign w:val="center"/>
          </w:tcPr>
          <w:p w14:paraId="478F963C" w14:textId="77777777" w:rsidR="00BB18BC" w:rsidRPr="001040A6" w:rsidRDefault="00BB18BC" w:rsidP="009F55EB">
            <w:pPr>
              <w:jc w:val="both"/>
              <w:rPr>
                <w:rFonts w:ascii="Times New Roman" w:eastAsia="Times New Roman" w:hAnsi="Times New Roman" w:cs="Times New Roman"/>
                <w:color w:val="000000"/>
                <w:sz w:val="26"/>
                <w:szCs w:val="26"/>
              </w:rPr>
            </w:pPr>
            <w:proofErr w:type="spellStart"/>
            <w:r w:rsidRPr="001040A6">
              <w:rPr>
                <w:rFonts w:ascii="Times New Roman" w:eastAsia="Times New Roman" w:hAnsi="Times New Roman" w:cs="Times New Roman"/>
                <w:color w:val="000000"/>
                <w:sz w:val="26"/>
                <w:szCs w:val="26"/>
              </w:rPr>
              <w:t>Vận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dụng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được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kiến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thức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về</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hoạch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toán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kế</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toán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thống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kê</w:t>
            </w:r>
            <w:proofErr w:type="spellEnd"/>
            <w:r w:rsidRPr="001040A6">
              <w:rPr>
                <w:rFonts w:ascii="Times New Roman" w:eastAsia="Times New Roman" w:hAnsi="Times New Roman" w:cs="Times New Roman"/>
                <w:color w:val="000000"/>
                <w:sz w:val="26"/>
                <w:szCs w:val="26"/>
              </w:rPr>
              <w:t xml:space="preserve">, marketing, </w:t>
            </w:r>
            <w:proofErr w:type="spellStart"/>
            <w:r w:rsidRPr="001040A6">
              <w:rPr>
                <w:rFonts w:ascii="Times New Roman" w:eastAsia="Times New Roman" w:hAnsi="Times New Roman" w:cs="Times New Roman"/>
                <w:color w:val="000000"/>
                <w:sz w:val="26"/>
                <w:szCs w:val="26"/>
              </w:rPr>
              <w:t>quản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trị</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nhân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lực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trong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phân</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tích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các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hoạt</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động</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kinh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doanh</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và</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các</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tổ</w:t>
            </w:r>
            <w:proofErr w:type="spellEnd"/>
            <w:r w:rsidRPr="001040A6">
              <w:rPr>
                <w:rFonts w:ascii="Times New Roman" w:eastAsia="Times New Roman" w:hAnsi="Times New Roman" w:cs="Times New Roman"/>
                <w:color w:val="000000"/>
                <w:sz w:val="26"/>
                <w:szCs w:val="26"/>
              </w:rPr>
              <w:t xml:space="preserve"> </w:t>
            </w:r>
            <w:proofErr w:type="spellStart"/>
            <w:r w:rsidRPr="001040A6">
              <w:rPr>
                <w:rFonts w:ascii="Times New Roman" w:eastAsia="Times New Roman" w:hAnsi="Times New Roman" w:cs="Times New Roman"/>
                <w:color w:val="000000"/>
                <w:sz w:val="26"/>
                <w:szCs w:val="26"/>
              </w:rPr>
              <w:t>chức</w:t>
            </w:r>
            <w:proofErr w:type="spellEnd"/>
            <w:r w:rsidRPr="001040A6">
              <w:rPr>
                <w:rFonts w:ascii="Times New Roman" w:eastAsia="Times New Roman" w:hAnsi="Times New Roman" w:cs="Times New Roman"/>
                <w:color w:val="000000"/>
                <w:sz w:val="26"/>
                <w:szCs w:val="26"/>
              </w:rPr>
              <w:t>.</w:t>
            </w:r>
          </w:p>
        </w:tc>
        <w:tc>
          <w:tcPr>
            <w:tcW w:w="1134" w:type="dxa"/>
            <w:tcBorders>
              <w:top w:val="nil"/>
              <w:left w:val="nil"/>
              <w:bottom w:val="single" w:sz="4" w:space="0" w:color="auto"/>
              <w:right w:val="single" w:sz="4" w:space="0" w:color="auto"/>
            </w:tcBorders>
            <w:shd w:val="clear" w:color="auto" w:fill="auto"/>
            <w:vAlign w:val="center"/>
            <w:hideMark/>
          </w:tcPr>
          <w:p w14:paraId="6A834D2B"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3/6</w:t>
            </w:r>
          </w:p>
        </w:tc>
      </w:tr>
      <w:tr w:rsidR="00BB18BC" w:rsidRPr="00F959F6" w14:paraId="55C103B5" w14:textId="77777777" w:rsidTr="009F55EB">
        <w:trPr>
          <w:trHeight w:val="55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53B46335"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5.</w:t>
            </w:r>
          </w:p>
        </w:tc>
        <w:tc>
          <w:tcPr>
            <w:tcW w:w="1011" w:type="dxa"/>
            <w:tcBorders>
              <w:top w:val="nil"/>
              <w:left w:val="nil"/>
              <w:bottom w:val="single" w:sz="4" w:space="0" w:color="auto"/>
              <w:right w:val="single" w:sz="4" w:space="0" w:color="auto"/>
            </w:tcBorders>
            <w:shd w:val="clear" w:color="auto" w:fill="auto"/>
            <w:vAlign w:val="center"/>
          </w:tcPr>
          <w:p w14:paraId="4A4ED8DF"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CĐR5</w:t>
            </w:r>
          </w:p>
        </w:tc>
        <w:tc>
          <w:tcPr>
            <w:tcW w:w="6073" w:type="dxa"/>
            <w:tcBorders>
              <w:top w:val="nil"/>
              <w:left w:val="nil"/>
              <w:bottom w:val="single" w:sz="4" w:space="0" w:color="auto"/>
              <w:right w:val="single" w:sz="4" w:space="0" w:color="auto"/>
            </w:tcBorders>
            <w:shd w:val="clear" w:color="auto" w:fill="auto"/>
            <w:vAlign w:val="center"/>
          </w:tcPr>
          <w:p w14:paraId="4DE2BD13" w14:textId="77777777" w:rsidR="00BB18BC" w:rsidRPr="001040A6" w:rsidRDefault="00BB18BC" w:rsidP="009F55EB">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Hiểu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một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hệ</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thống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đồng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bộ</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lý</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hình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vận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dụng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hiện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được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từ</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cơ</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bản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đến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chuyên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sâu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vấn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ở </w:t>
            </w:r>
            <w:proofErr w:type="spellStart"/>
            <w:r w:rsidRPr="001040A6">
              <w:rPr>
                <w:rFonts w:ascii="Times New Roman" w:hAnsi="Times New Roman" w:cs="Times New Roman"/>
                <w:sz w:val="26"/>
                <w:szCs w:val="26"/>
              </w:rPr>
              <w:t>góc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ngành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địa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phương</w:t>
            </w:r>
            <w:proofErr w:type="spellEnd"/>
            <w:r w:rsidRPr="001040A6">
              <w:rPr>
                <w:rFonts w:ascii="Times New Roman" w:hAnsi="Times New Roman" w:cs="Times New Roman"/>
                <w:sz w:val="26"/>
                <w:szCs w:val="26"/>
              </w:rPr>
              <w:t xml:space="preserve">, ở </w:t>
            </w:r>
            <w:proofErr w:type="spellStart"/>
            <w:r w:rsidRPr="001040A6">
              <w:rPr>
                <w:rFonts w:ascii="Times New Roman" w:hAnsi="Times New Roman" w:cs="Times New Roman"/>
                <w:sz w:val="26"/>
                <w:szCs w:val="26"/>
              </w:rPr>
              <w:t>cấp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quốc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quốc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w:t>
            </w:r>
          </w:p>
        </w:tc>
        <w:tc>
          <w:tcPr>
            <w:tcW w:w="1134" w:type="dxa"/>
            <w:tcBorders>
              <w:top w:val="nil"/>
              <w:left w:val="nil"/>
              <w:bottom w:val="single" w:sz="4" w:space="0" w:color="auto"/>
              <w:right w:val="single" w:sz="4" w:space="0" w:color="auto"/>
            </w:tcBorders>
            <w:shd w:val="clear" w:color="auto" w:fill="auto"/>
            <w:vAlign w:val="center"/>
            <w:hideMark/>
          </w:tcPr>
          <w:p w14:paraId="0E7C687C" w14:textId="77777777" w:rsidR="00BB18BC" w:rsidRPr="001040A6" w:rsidRDefault="00BB18BC" w:rsidP="009F55EB">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Pr="001040A6">
              <w:rPr>
                <w:rFonts w:ascii="Times New Roman" w:eastAsia="Times New Roman" w:hAnsi="Times New Roman" w:cs="Times New Roman"/>
                <w:color w:val="000000"/>
                <w:sz w:val="26"/>
                <w:szCs w:val="26"/>
              </w:rPr>
              <w:t>/6</w:t>
            </w:r>
          </w:p>
        </w:tc>
      </w:tr>
      <w:tr w:rsidR="00BB18BC" w:rsidRPr="00F959F6" w14:paraId="6E02D7ED" w14:textId="77777777" w:rsidTr="009F55EB">
        <w:trPr>
          <w:trHeight w:val="551"/>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68B82C77"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6.</w:t>
            </w:r>
          </w:p>
        </w:tc>
        <w:tc>
          <w:tcPr>
            <w:tcW w:w="1011" w:type="dxa"/>
            <w:tcBorders>
              <w:top w:val="nil"/>
              <w:left w:val="nil"/>
              <w:bottom w:val="single" w:sz="4" w:space="0" w:color="auto"/>
              <w:right w:val="single" w:sz="4" w:space="0" w:color="auto"/>
            </w:tcBorders>
            <w:shd w:val="clear" w:color="auto" w:fill="auto"/>
            <w:vAlign w:val="center"/>
          </w:tcPr>
          <w:p w14:paraId="7C8EB8C7"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CĐR6</w:t>
            </w:r>
          </w:p>
        </w:tc>
        <w:tc>
          <w:tcPr>
            <w:tcW w:w="6073" w:type="dxa"/>
            <w:tcBorders>
              <w:top w:val="nil"/>
              <w:left w:val="nil"/>
              <w:bottom w:val="single" w:sz="4" w:space="0" w:color="auto"/>
              <w:right w:val="single" w:sz="4" w:space="0" w:color="auto"/>
            </w:tcBorders>
            <w:shd w:val="clear" w:color="auto" w:fill="auto"/>
            <w:vAlign w:val="center"/>
          </w:tcPr>
          <w:p w14:paraId="0A53AB8C" w14:textId="7959CC90" w:rsidR="00BB18BC" w:rsidRPr="001040A6" w:rsidRDefault="00BB18BC" w:rsidP="009F55EB">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Phân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được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ảnh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hưởng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của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bối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cảnh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xã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hội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số</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lao </w:t>
            </w:r>
            <w:proofErr w:type="spellStart"/>
            <w:r w:rsidRPr="001040A6">
              <w:rPr>
                <w:rFonts w:ascii="Times New Roman" w:hAnsi="Times New Roman" w:cs="Times New Roman"/>
                <w:sz w:val="26"/>
                <w:szCs w:val="26"/>
              </w:rPr>
              <w:t>động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trường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đầu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tư</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quốc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hành</w:t>
            </w:r>
            <w:proofErr w:type="spellEnd"/>
            <w:r w:rsidRPr="001040A6">
              <w:rPr>
                <w:rFonts w:ascii="Times New Roman" w:hAnsi="Times New Roman" w:cs="Times New Roman"/>
                <w:sz w:val="26"/>
                <w:szCs w:val="26"/>
              </w:rPr>
              <w:t xml:space="preserve"> vi </w:t>
            </w:r>
            <w:proofErr w:type="spellStart"/>
            <w:r w:rsidRPr="001040A6">
              <w:rPr>
                <w:rFonts w:ascii="Times New Roman" w:hAnsi="Times New Roman" w:cs="Times New Roman"/>
                <w:sz w:val="26"/>
                <w:szCs w:val="26"/>
              </w:rPr>
              <w:t>của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trong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nền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đến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vấn</w:t>
            </w:r>
            <w:proofErr w:type="spellEnd"/>
            <w:r w:rsidRPr="001040A6">
              <w:rPr>
                <w:rFonts w:ascii="Times New Roman" w:hAnsi="Times New Roman" w:cs="Times New Roman"/>
                <w:sz w:val="26"/>
                <w:szCs w:val="26"/>
              </w:rPr>
              <w:t xml:space="preserve"> </w:t>
            </w:r>
            <w:proofErr w:type="spellStart"/>
            <w:r w:rsidR="00BF34BD">
              <w:rPr>
                <w:rFonts w:ascii="Times New Roman" w:hAnsi="Times New Roman" w:cs="Times New Roman"/>
                <w:sz w:val="26"/>
                <w:szCs w:val="26"/>
              </w:rPr>
              <w:t>đề</w:t>
            </w:r>
            <w:proofErr w:type="spellEnd"/>
            <w:r w:rsidR="00BF34BD">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ở </w:t>
            </w:r>
            <w:proofErr w:type="spellStart"/>
            <w:r w:rsidRPr="001040A6">
              <w:rPr>
                <w:rFonts w:ascii="Times New Roman" w:hAnsi="Times New Roman" w:cs="Times New Roman"/>
                <w:sz w:val="26"/>
                <w:szCs w:val="26"/>
              </w:rPr>
              <w:t>cả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góc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w:t>
            </w:r>
            <w:proofErr w:type="spellEnd"/>
            <w:r w:rsidRPr="001040A6">
              <w:rPr>
                <w:rFonts w:ascii="Times New Roman" w:hAnsi="Times New Roman" w:cs="Times New Roman"/>
                <w:sz w:val="26"/>
                <w:szCs w:val="26"/>
              </w:rPr>
              <w:t xml:space="preserve"> vi </w:t>
            </w:r>
            <w:proofErr w:type="spellStart"/>
            <w:r w:rsidRPr="001040A6">
              <w:rPr>
                <w:rFonts w:ascii="Times New Roman" w:hAnsi="Times New Roman" w:cs="Times New Roman"/>
                <w:sz w:val="26"/>
                <w:szCs w:val="26"/>
              </w:rPr>
              <w:t>mô</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vĩ</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w:t>
            </w:r>
            <w:proofErr w:type="spellEnd"/>
            <w:r w:rsidRPr="001040A6">
              <w:rPr>
                <w:rFonts w:ascii="Times New Roman" w:hAnsi="Times New Roman" w:cs="Times New Roman"/>
                <w:sz w:val="26"/>
                <w:szCs w:val="26"/>
              </w:rPr>
              <w:t xml:space="preserve"> ở </w:t>
            </w:r>
            <w:proofErr w:type="spellStart"/>
            <w:r w:rsidRPr="001040A6">
              <w:rPr>
                <w:rFonts w:ascii="Times New Roman" w:hAnsi="Times New Roman" w:cs="Times New Roman"/>
                <w:sz w:val="26"/>
                <w:szCs w:val="26"/>
              </w:rPr>
              <w:t>Việt</w:t>
            </w:r>
            <w:proofErr w:type="spellEnd"/>
            <w:r w:rsidRPr="001040A6">
              <w:rPr>
                <w:rFonts w:ascii="Times New Roman" w:hAnsi="Times New Roman" w:cs="Times New Roman"/>
                <w:sz w:val="26"/>
                <w:szCs w:val="26"/>
              </w:rPr>
              <w:t xml:space="preserve"> Nam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Pr>
                <w:rFonts w:ascii="Times New Roman" w:hAnsi="Times New Roman" w:cs="Times New Roman"/>
                <w:sz w:val="26"/>
                <w:szCs w:val="26"/>
              </w:rPr>
              <w:t>trên</w:t>
            </w:r>
            <w:proofErr w:type="spellEnd"/>
            <w:r>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giới</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46E8DA13"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3/6</w:t>
            </w:r>
          </w:p>
        </w:tc>
      </w:tr>
      <w:tr w:rsidR="00BB18BC" w:rsidRPr="00F959F6" w14:paraId="226D4A26" w14:textId="77777777" w:rsidTr="009F55EB">
        <w:trPr>
          <w:trHeight w:val="701"/>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294CE"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7.</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0FB3B0D4"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CĐR7</w:t>
            </w:r>
          </w:p>
        </w:tc>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14:paraId="7B937095" w14:textId="77777777" w:rsidR="00BB18BC" w:rsidRPr="001040A6" w:rsidRDefault="00BB18BC" w:rsidP="009F55EB">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Khả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vận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dụng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lý</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hình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được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trang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bị</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việc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đánh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giá</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giải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vấn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tiễn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tình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hình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 </w:t>
            </w:r>
            <w:proofErr w:type="spellStart"/>
            <w:r w:rsidRPr="001040A6">
              <w:rPr>
                <w:rFonts w:ascii="Times New Roman" w:hAnsi="Times New Roman" w:cs="Times New Roman"/>
                <w:sz w:val="26"/>
                <w:szCs w:val="26"/>
              </w:rPr>
              <w:t>xã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hội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chính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sách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định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của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Chính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phủ</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doanh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nghiệp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trong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nước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quốc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2ED7A" w14:textId="77777777" w:rsidR="00BB18BC" w:rsidRPr="001040A6" w:rsidRDefault="00BB18BC" w:rsidP="009F55EB">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Pr="001040A6">
              <w:rPr>
                <w:rFonts w:ascii="Times New Roman" w:eastAsia="Times New Roman" w:hAnsi="Times New Roman" w:cs="Times New Roman"/>
                <w:color w:val="000000"/>
                <w:sz w:val="26"/>
                <w:szCs w:val="26"/>
              </w:rPr>
              <w:t>/6</w:t>
            </w:r>
          </w:p>
        </w:tc>
      </w:tr>
      <w:tr w:rsidR="00BB18BC" w:rsidRPr="00F959F6" w14:paraId="22B01B40" w14:textId="77777777" w:rsidTr="009F55EB">
        <w:trPr>
          <w:trHeight w:val="641"/>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24BB3"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8.</w:t>
            </w:r>
          </w:p>
        </w:tc>
        <w:tc>
          <w:tcPr>
            <w:tcW w:w="1011" w:type="dxa"/>
            <w:tcBorders>
              <w:top w:val="single" w:sz="4" w:space="0" w:color="auto"/>
              <w:left w:val="nil"/>
              <w:bottom w:val="single" w:sz="4" w:space="0" w:color="auto"/>
              <w:right w:val="single" w:sz="4" w:space="0" w:color="auto"/>
            </w:tcBorders>
            <w:shd w:val="clear" w:color="auto" w:fill="auto"/>
            <w:vAlign w:val="center"/>
          </w:tcPr>
          <w:p w14:paraId="19DEFF33"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CĐR8</w:t>
            </w:r>
          </w:p>
        </w:tc>
        <w:tc>
          <w:tcPr>
            <w:tcW w:w="6073" w:type="dxa"/>
            <w:tcBorders>
              <w:top w:val="single" w:sz="4" w:space="0" w:color="auto"/>
              <w:left w:val="nil"/>
              <w:bottom w:val="single" w:sz="4" w:space="0" w:color="auto"/>
              <w:right w:val="single" w:sz="4" w:space="0" w:color="auto"/>
            </w:tcBorders>
            <w:shd w:val="clear" w:color="auto" w:fill="auto"/>
            <w:vAlign w:val="center"/>
          </w:tcPr>
          <w:p w14:paraId="1AF113F5" w14:textId="53DCA307" w:rsidR="00BB18BC" w:rsidRPr="001040A6" w:rsidRDefault="00BB18BC" w:rsidP="009F55EB">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Khả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xây</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dựng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khung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đánh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giá</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phản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biện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chính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sách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phát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triển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tế-xã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hội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w:t>
            </w:r>
            <w:r w:rsidR="00BF34BD">
              <w:rPr>
                <w:rFonts w:ascii="Times New Roman" w:hAnsi="Times New Roman" w:cs="Times New Roman"/>
                <w:sz w:val="26"/>
                <w:szCs w:val="26"/>
              </w:rPr>
              <w:t>o</w:t>
            </w:r>
            <w:r w:rsidRPr="001040A6">
              <w:rPr>
                <w:rFonts w:ascii="Times New Roman" w:hAnsi="Times New Roman" w:cs="Times New Roman"/>
                <w:sz w:val="26"/>
                <w:szCs w:val="26"/>
              </w:rPr>
              <w:t>n</w:t>
            </w:r>
            <w:r w:rsidR="00BF34BD">
              <w:rPr>
                <w:rFonts w:ascii="Times New Roman" w:hAnsi="Times New Roman" w:cs="Times New Roman"/>
                <w:sz w:val="26"/>
                <w:szCs w:val="26"/>
              </w:rPr>
              <w:t>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phạm</w:t>
            </w:r>
            <w:proofErr w:type="spellEnd"/>
            <w:r w:rsidRPr="001040A6">
              <w:rPr>
                <w:rFonts w:ascii="Times New Roman" w:hAnsi="Times New Roman" w:cs="Times New Roman"/>
                <w:sz w:val="26"/>
                <w:szCs w:val="26"/>
              </w:rPr>
              <w:t xml:space="preserve"> </w:t>
            </w:r>
            <w:r w:rsidRPr="001040A6">
              <w:rPr>
                <w:rFonts w:ascii="Times New Roman" w:hAnsi="Times New Roman" w:cs="Times New Roman"/>
                <w:sz w:val="26"/>
                <w:szCs w:val="26"/>
              </w:rPr>
              <w:lastRenderedPageBreak/>
              <w:t xml:space="preserve">vi </w:t>
            </w:r>
            <w:proofErr w:type="spellStart"/>
            <w:r w:rsidRPr="001040A6">
              <w:rPr>
                <w:rFonts w:ascii="Times New Roman" w:hAnsi="Times New Roman" w:cs="Times New Roman"/>
                <w:sz w:val="26"/>
                <w:szCs w:val="26"/>
              </w:rPr>
              <w:t>nền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ngành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địa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phương</w:t>
            </w:r>
            <w:proofErr w:type="spellEnd"/>
            <w:r w:rsidRPr="001040A6">
              <w:rPr>
                <w:rFonts w:ascii="Times New Roman" w:hAnsi="Times New Roman" w:cs="Times New Roman"/>
                <w:sz w:val="26"/>
                <w:szCs w:val="26"/>
              </w:rPr>
              <w:t xml:space="preserve">. </w:t>
            </w:r>
            <w:r w:rsidRPr="001040A6">
              <w:rPr>
                <w:rFonts w:ascii="Times New Roman" w:eastAsia="Times New Roman" w:hAnsi="Times New Roman" w:cs="Times New Roman"/>
                <w:sz w:val="26"/>
                <w:szCs w:val="26"/>
                <w:lang w:val="pt-BR"/>
              </w:rPr>
              <w:t>Nắm bắt được phương pháp phân tích kinh tế vĩ mô, phân tích ngành</w:t>
            </w:r>
            <w:r>
              <w:rPr>
                <w:rFonts w:ascii="Times New Roman" w:eastAsia="Times New Roman" w:hAnsi="Times New Roman" w:cs="Times New Roman"/>
                <w:sz w:val="26"/>
                <w:szCs w:val="26"/>
                <w:lang w:val="pt-BR"/>
              </w:rPr>
              <w:t xml:space="preserve">, </w:t>
            </w:r>
            <w:r w:rsidRPr="001040A6">
              <w:rPr>
                <w:rFonts w:ascii="Times New Roman" w:eastAsia="Times New Roman" w:hAnsi="Times New Roman" w:cs="Times New Roman"/>
                <w:sz w:val="26"/>
                <w:szCs w:val="26"/>
                <w:lang w:val="pt-BR"/>
              </w:rPr>
              <w:t>phân tích công ty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975BF9" w14:textId="77777777" w:rsidR="00BB18BC" w:rsidRPr="001040A6" w:rsidRDefault="00BB18BC" w:rsidP="009F55EB">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4</w:t>
            </w:r>
            <w:r w:rsidRPr="001040A6">
              <w:rPr>
                <w:rFonts w:ascii="Times New Roman" w:eastAsia="Times New Roman" w:hAnsi="Times New Roman" w:cs="Times New Roman"/>
                <w:color w:val="000000"/>
                <w:sz w:val="26"/>
                <w:szCs w:val="26"/>
              </w:rPr>
              <w:t>/6</w:t>
            </w:r>
          </w:p>
        </w:tc>
      </w:tr>
      <w:tr w:rsidR="00BB18BC" w:rsidRPr="00F959F6" w14:paraId="3A0E02E2" w14:textId="77777777" w:rsidTr="009F55EB">
        <w:trPr>
          <w:trHeight w:val="310"/>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9123E24" w14:textId="77777777" w:rsidR="00BB18BC" w:rsidRPr="001040A6" w:rsidRDefault="00BB18BC" w:rsidP="009F55EB">
            <w:pPr>
              <w:jc w:val="center"/>
              <w:rPr>
                <w:rFonts w:ascii="Times New Roman" w:eastAsia="Times New Roman" w:hAnsi="Times New Roman" w:cs="Times New Roman"/>
                <w:b/>
                <w:bCs/>
                <w:color w:val="000000"/>
                <w:sz w:val="26"/>
                <w:szCs w:val="26"/>
              </w:rPr>
            </w:pPr>
            <w:r w:rsidRPr="001040A6">
              <w:rPr>
                <w:rFonts w:ascii="Times New Roman" w:eastAsia="Times New Roman" w:hAnsi="Times New Roman" w:cs="Times New Roman"/>
                <w:b/>
                <w:bCs/>
                <w:color w:val="000000"/>
                <w:sz w:val="26"/>
                <w:szCs w:val="26"/>
              </w:rPr>
              <w:t>II</w:t>
            </w:r>
          </w:p>
        </w:tc>
        <w:tc>
          <w:tcPr>
            <w:tcW w:w="1011" w:type="dxa"/>
            <w:tcBorders>
              <w:top w:val="nil"/>
              <w:left w:val="nil"/>
              <w:bottom w:val="single" w:sz="4" w:space="0" w:color="auto"/>
              <w:right w:val="single" w:sz="4" w:space="0" w:color="auto"/>
            </w:tcBorders>
            <w:shd w:val="clear" w:color="auto" w:fill="auto"/>
            <w:noWrap/>
            <w:vAlign w:val="center"/>
            <w:hideMark/>
          </w:tcPr>
          <w:p w14:paraId="2BE6C764" w14:textId="77777777" w:rsidR="00BB18BC" w:rsidRPr="001040A6" w:rsidRDefault="00BB18BC" w:rsidP="009F55EB">
            <w:pPr>
              <w:jc w:val="center"/>
              <w:rPr>
                <w:rFonts w:ascii="Times New Roman" w:eastAsia="Times New Roman" w:hAnsi="Times New Roman" w:cs="Times New Roman"/>
                <w:color w:val="000000"/>
                <w:sz w:val="26"/>
                <w:szCs w:val="26"/>
              </w:rPr>
            </w:pPr>
          </w:p>
        </w:tc>
        <w:tc>
          <w:tcPr>
            <w:tcW w:w="6073" w:type="dxa"/>
            <w:tcBorders>
              <w:top w:val="nil"/>
              <w:left w:val="nil"/>
              <w:bottom w:val="single" w:sz="4" w:space="0" w:color="auto"/>
              <w:right w:val="single" w:sz="4" w:space="0" w:color="auto"/>
            </w:tcBorders>
            <w:shd w:val="clear" w:color="auto" w:fill="auto"/>
            <w:noWrap/>
            <w:vAlign w:val="bottom"/>
            <w:hideMark/>
          </w:tcPr>
          <w:p w14:paraId="4F7C18C6" w14:textId="77777777" w:rsidR="00BB18BC" w:rsidRPr="001040A6" w:rsidRDefault="00BB18BC" w:rsidP="009F55EB">
            <w:pPr>
              <w:jc w:val="both"/>
              <w:rPr>
                <w:rFonts w:ascii="Times New Roman" w:eastAsia="Times New Roman" w:hAnsi="Times New Roman" w:cs="Times New Roman"/>
                <w:b/>
                <w:bCs/>
                <w:color w:val="000000"/>
                <w:sz w:val="26"/>
                <w:szCs w:val="26"/>
              </w:rPr>
            </w:pPr>
            <w:r w:rsidRPr="001040A6">
              <w:rPr>
                <w:rFonts w:ascii="Times New Roman" w:eastAsia="Times New Roman" w:hAnsi="Times New Roman" w:cs="Times New Roman"/>
                <w:b/>
                <w:bCs/>
                <w:color w:val="000000"/>
                <w:sz w:val="26"/>
                <w:szCs w:val="26"/>
              </w:rPr>
              <w:t>KỸ NĂNG</w:t>
            </w:r>
          </w:p>
        </w:tc>
        <w:tc>
          <w:tcPr>
            <w:tcW w:w="1134" w:type="dxa"/>
            <w:tcBorders>
              <w:top w:val="nil"/>
              <w:left w:val="nil"/>
              <w:bottom w:val="single" w:sz="4" w:space="0" w:color="auto"/>
              <w:right w:val="single" w:sz="4" w:space="0" w:color="auto"/>
            </w:tcBorders>
            <w:shd w:val="clear" w:color="auto" w:fill="auto"/>
            <w:vAlign w:val="bottom"/>
            <w:hideMark/>
          </w:tcPr>
          <w:p w14:paraId="66CF4EC6" w14:textId="77777777" w:rsidR="00BB18BC" w:rsidRPr="001040A6" w:rsidRDefault="00BB18BC" w:rsidP="009F55EB">
            <w:pPr>
              <w:rPr>
                <w:rFonts w:ascii="Times New Roman" w:eastAsia="Times New Roman" w:hAnsi="Times New Roman" w:cs="Times New Roman"/>
                <w:sz w:val="26"/>
                <w:szCs w:val="26"/>
              </w:rPr>
            </w:pPr>
            <w:r w:rsidRPr="001040A6">
              <w:rPr>
                <w:rFonts w:ascii="Times New Roman" w:eastAsia="Times New Roman" w:hAnsi="Times New Roman" w:cs="Times New Roman"/>
                <w:sz w:val="26"/>
                <w:szCs w:val="26"/>
              </w:rPr>
              <w:t> </w:t>
            </w:r>
          </w:p>
        </w:tc>
      </w:tr>
      <w:tr w:rsidR="00BB18BC" w:rsidRPr="00F959F6" w14:paraId="4EFF838C" w14:textId="77777777" w:rsidTr="009F55EB">
        <w:trPr>
          <w:trHeight w:val="60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69162BB"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11.</w:t>
            </w:r>
          </w:p>
        </w:tc>
        <w:tc>
          <w:tcPr>
            <w:tcW w:w="1011" w:type="dxa"/>
            <w:tcBorders>
              <w:top w:val="nil"/>
              <w:left w:val="nil"/>
              <w:bottom w:val="single" w:sz="4" w:space="0" w:color="auto"/>
              <w:right w:val="single" w:sz="4" w:space="0" w:color="auto"/>
            </w:tcBorders>
            <w:shd w:val="clear" w:color="auto" w:fill="auto"/>
            <w:vAlign w:val="center"/>
          </w:tcPr>
          <w:p w14:paraId="5285767A"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CĐR9</w:t>
            </w:r>
          </w:p>
        </w:tc>
        <w:tc>
          <w:tcPr>
            <w:tcW w:w="6073" w:type="dxa"/>
            <w:tcBorders>
              <w:top w:val="nil"/>
              <w:left w:val="nil"/>
              <w:bottom w:val="single" w:sz="4" w:space="0" w:color="auto"/>
              <w:right w:val="single" w:sz="4" w:space="0" w:color="auto"/>
            </w:tcBorders>
            <w:shd w:val="clear" w:color="auto" w:fill="auto"/>
            <w:vAlign w:val="center"/>
          </w:tcPr>
          <w:p w14:paraId="651EF84A" w14:textId="77777777" w:rsidR="00BB18BC" w:rsidRPr="001040A6" w:rsidRDefault="00BB18BC" w:rsidP="009F55EB">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sử</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dụng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công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cụ</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chuyên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sâu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của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lượng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trong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sử</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dụng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thành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thạo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phần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mềm</w:t>
            </w:r>
            <w:proofErr w:type="spellEnd"/>
            <w:r w:rsidRPr="001040A6">
              <w:rPr>
                <w:rFonts w:ascii="Times New Roman" w:hAnsi="Times New Roman" w:cs="Times New Roman"/>
                <w:sz w:val="26"/>
                <w:szCs w:val="26"/>
              </w:rPr>
              <w:t xml:space="preserve"> Stata, </w:t>
            </w:r>
            <w:proofErr w:type="spellStart"/>
            <w:r w:rsidRPr="001040A6">
              <w:rPr>
                <w:rFonts w:ascii="Times New Roman" w:hAnsi="Times New Roman" w:cs="Times New Roman"/>
                <w:sz w:val="26"/>
                <w:szCs w:val="26"/>
              </w:rPr>
              <w:t>Eviews</w:t>
            </w:r>
            <w:proofErr w:type="spellEnd"/>
            <w:r w:rsidRPr="001040A6">
              <w:rPr>
                <w:rFonts w:ascii="Times New Roman" w:hAnsi="Times New Roman" w:cs="Times New Roman"/>
                <w:sz w:val="26"/>
                <w:szCs w:val="26"/>
              </w:rPr>
              <w:t xml:space="preserve"> … </w:t>
            </w:r>
            <w:proofErr w:type="spellStart"/>
            <w:r w:rsidRPr="001040A6">
              <w:rPr>
                <w:rFonts w:ascii="Times New Roman" w:hAnsi="Times New Roman" w:cs="Times New Roman"/>
                <w:sz w:val="26"/>
                <w:szCs w:val="26"/>
              </w:rPr>
              <w:t>hỗ</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công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việc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doanh</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0282425"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4/5</w:t>
            </w:r>
          </w:p>
        </w:tc>
      </w:tr>
      <w:tr w:rsidR="00BB18BC" w:rsidRPr="00F959F6" w14:paraId="1299EAD9" w14:textId="77777777" w:rsidTr="009F55EB">
        <w:trPr>
          <w:trHeight w:val="416"/>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B665F1C"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12.</w:t>
            </w:r>
          </w:p>
        </w:tc>
        <w:tc>
          <w:tcPr>
            <w:tcW w:w="1011" w:type="dxa"/>
            <w:tcBorders>
              <w:top w:val="nil"/>
              <w:left w:val="nil"/>
              <w:bottom w:val="single" w:sz="4" w:space="0" w:color="auto"/>
              <w:right w:val="single" w:sz="4" w:space="0" w:color="auto"/>
            </w:tcBorders>
            <w:shd w:val="clear" w:color="auto" w:fill="auto"/>
            <w:vAlign w:val="center"/>
          </w:tcPr>
          <w:p w14:paraId="615B996D"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CĐR10</w:t>
            </w:r>
          </w:p>
        </w:tc>
        <w:tc>
          <w:tcPr>
            <w:tcW w:w="6073" w:type="dxa"/>
            <w:tcBorders>
              <w:top w:val="nil"/>
              <w:left w:val="nil"/>
              <w:bottom w:val="single" w:sz="4" w:space="0" w:color="auto"/>
              <w:right w:val="single" w:sz="4" w:space="0" w:color="auto"/>
            </w:tcBorders>
            <w:shd w:val="clear" w:color="auto" w:fill="auto"/>
            <w:vAlign w:val="center"/>
          </w:tcPr>
          <w:p w14:paraId="1219C5CA" w14:textId="77777777" w:rsidR="00BB18BC" w:rsidRPr="001040A6" w:rsidRDefault="00BB18BC" w:rsidP="009F55EB">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kỹ</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hiện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nghiên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cứu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kỹ</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tổng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hợp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khái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quát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vấn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tế-xã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hội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chính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sách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cả</w:t>
            </w:r>
            <w:proofErr w:type="spellEnd"/>
            <w:r w:rsidRPr="001040A6">
              <w:rPr>
                <w:rFonts w:ascii="Times New Roman" w:hAnsi="Times New Roman" w:cs="Times New Roman"/>
                <w:sz w:val="26"/>
                <w:szCs w:val="26"/>
              </w:rPr>
              <w:t xml:space="preserve"> ở </w:t>
            </w:r>
            <w:proofErr w:type="spellStart"/>
            <w:r w:rsidRPr="001040A6">
              <w:rPr>
                <w:rFonts w:ascii="Times New Roman" w:hAnsi="Times New Roman" w:cs="Times New Roman"/>
                <w:sz w:val="26"/>
                <w:szCs w:val="26"/>
              </w:rPr>
              <w:t>góc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w:t>
            </w:r>
            <w:proofErr w:type="spellEnd"/>
            <w:r w:rsidRPr="001040A6">
              <w:rPr>
                <w:rFonts w:ascii="Times New Roman" w:hAnsi="Times New Roman" w:cs="Times New Roman"/>
                <w:sz w:val="26"/>
                <w:szCs w:val="26"/>
              </w:rPr>
              <w:t xml:space="preserve"> vi </w:t>
            </w:r>
            <w:proofErr w:type="spellStart"/>
            <w:r w:rsidRPr="001040A6">
              <w:rPr>
                <w:rFonts w:ascii="Times New Roman" w:hAnsi="Times New Roman" w:cs="Times New Roman"/>
                <w:sz w:val="26"/>
                <w:szCs w:val="26"/>
              </w:rPr>
              <w:t>mô</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cấp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vĩ</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tổng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thể</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của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nền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để</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giải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vấn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1C58C09"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4/5</w:t>
            </w:r>
          </w:p>
        </w:tc>
      </w:tr>
      <w:tr w:rsidR="00BB18BC" w:rsidRPr="00F959F6" w14:paraId="2D4A4877" w14:textId="77777777" w:rsidTr="009F55EB">
        <w:trPr>
          <w:trHeight w:val="523"/>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35D33571"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13.</w:t>
            </w:r>
          </w:p>
        </w:tc>
        <w:tc>
          <w:tcPr>
            <w:tcW w:w="1011" w:type="dxa"/>
            <w:tcBorders>
              <w:top w:val="single" w:sz="4" w:space="0" w:color="auto"/>
              <w:left w:val="nil"/>
              <w:bottom w:val="single" w:sz="4" w:space="0" w:color="auto"/>
              <w:right w:val="single" w:sz="4" w:space="0" w:color="auto"/>
            </w:tcBorders>
            <w:shd w:val="clear" w:color="auto" w:fill="auto"/>
            <w:vAlign w:val="center"/>
          </w:tcPr>
          <w:p w14:paraId="02B5F9C9"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CĐR11</w:t>
            </w:r>
          </w:p>
        </w:tc>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14:paraId="1A3C3D4F" w14:textId="77777777" w:rsidR="00BB18BC" w:rsidRPr="001040A6" w:rsidRDefault="00BB18BC" w:rsidP="009F55EB">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làm</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việc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lập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cũng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như</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làm</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việc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theo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nhóm</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để</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giải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hiệu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công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việc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kỹ</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giao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tiếp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kỹ</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trình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kỹ</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tư</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duy</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để</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giải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tốt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vấn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trong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tiễn</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408B667"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4/5</w:t>
            </w:r>
          </w:p>
        </w:tc>
      </w:tr>
      <w:tr w:rsidR="00BB18BC" w:rsidRPr="00F959F6" w14:paraId="23C09A90" w14:textId="77777777" w:rsidTr="009F55EB">
        <w:trPr>
          <w:trHeight w:val="617"/>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AB5CE"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14.</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1CAD58A2"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CĐR12</w:t>
            </w:r>
          </w:p>
        </w:tc>
        <w:tc>
          <w:tcPr>
            <w:tcW w:w="6073" w:type="dxa"/>
            <w:tcBorders>
              <w:top w:val="single" w:sz="4" w:space="0" w:color="auto"/>
              <w:left w:val="nil"/>
              <w:bottom w:val="single" w:sz="4" w:space="0" w:color="auto"/>
              <w:right w:val="single" w:sz="4" w:space="0" w:color="auto"/>
            </w:tcBorders>
            <w:shd w:val="clear" w:color="auto" w:fill="auto"/>
            <w:vAlign w:val="center"/>
          </w:tcPr>
          <w:p w14:paraId="412E0C8D" w14:textId="77777777" w:rsidR="00BB18BC" w:rsidRPr="001040A6" w:rsidRDefault="00BB18BC" w:rsidP="009F55EB">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Kỹ</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sử</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dụng</w:t>
            </w:r>
            <w:proofErr w:type="spellEnd"/>
            <w:r w:rsidRPr="001040A6">
              <w:rPr>
                <w:rFonts w:ascii="Times New Roman" w:hAnsi="Times New Roman" w:cs="Times New Roman"/>
                <w:sz w:val="26"/>
                <w:szCs w:val="26"/>
              </w:rPr>
              <w:t xml:space="preserve"> tin </w:t>
            </w:r>
            <w:proofErr w:type="spellStart"/>
            <w:r w:rsidRPr="001040A6">
              <w:rPr>
                <w:rFonts w:ascii="Times New Roman" w:hAnsi="Times New Roman" w:cs="Times New Roman"/>
                <w:sz w:val="26"/>
                <w:szCs w:val="26"/>
              </w:rPr>
              <w:t>học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ngoại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ngữ</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giao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tiếp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chuyên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ngành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thành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thạo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để</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giải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công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việc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chuyên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môn</w:t>
            </w:r>
            <w:proofErr w:type="spellEnd"/>
            <w:r w:rsidRPr="001040A6">
              <w:rPr>
                <w:rFonts w:ascii="Times New Roman" w:hAnsi="Times New Roman" w:cs="Times New Roman"/>
                <w:sz w:val="26"/>
                <w:szCs w:val="26"/>
              </w:rPr>
              <w:t xml:space="preserve"> (CĐR </w:t>
            </w:r>
            <w:proofErr w:type="spellStart"/>
            <w:r w:rsidRPr="001040A6">
              <w:rPr>
                <w:rFonts w:ascii="Times New Roman" w:hAnsi="Times New Roman" w:cs="Times New Roman"/>
                <w:sz w:val="26"/>
                <w:szCs w:val="26"/>
              </w:rPr>
              <w:t>áp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dụng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tại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Trường</w:t>
            </w:r>
            <w:proofErr w:type="spellEnd"/>
            <w:r w:rsidRPr="001040A6">
              <w:rPr>
                <w:rFonts w:ascii="Times New Roman" w:hAnsi="Times New Roman" w:cs="Times New Roman"/>
                <w:sz w:val="26"/>
                <w:szCs w:val="26"/>
              </w:rPr>
              <w:t xml:space="preserve"> ĐHKTQD </w:t>
            </w:r>
            <w:proofErr w:type="spellStart"/>
            <w:r w:rsidRPr="001040A6">
              <w:rPr>
                <w:rFonts w:ascii="Times New Roman" w:hAnsi="Times New Roman" w:cs="Times New Roman"/>
                <w:sz w:val="26"/>
                <w:szCs w:val="26"/>
              </w:rPr>
              <w:t>với</w:t>
            </w:r>
            <w:proofErr w:type="spellEnd"/>
            <w:r w:rsidRPr="001040A6">
              <w:rPr>
                <w:rFonts w:ascii="Times New Roman" w:hAnsi="Times New Roman" w:cs="Times New Roman"/>
                <w:sz w:val="26"/>
                <w:szCs w:val="26"/>
              </w:rPr>
              <w:t xml:space="preserve"> tin </w:t>
            </w:r>
            <w:proofErr w:type="spellStart"/>
            <w:r w:rsidRPr="001040A6">
              <w:rPr>
                <w:rFonts w:ascii="Times New Roman" w:hAnsi="Times New Roman" w:cs="Times New Roman"/>
                <w:sz w:val="26"/>
                <w:szCs w:val="26"/>
              </w:rPr>
              <w:t>học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chứng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chỉ</w:t>
            </w:r>
            <w:proofErr w:type="spellEnd"/>
            <w:r w:rsidRPr="001040A6">
              <w:rPr>
                <w:rFonts w:ascii="Times New Roman" w:hAnsi="Times New Roman" w:cs="Times New Roman"/>
                <w:sz w:val="26"/>
                <w:szCs w:val="26"/>
              </w:rPr>
              <w:t xml:space="preserve"> tin </w:t>
            </w:r>
            <w:proofErr w:type="spellStart"/>
            <w:r w:rsidRPr="001040A6">
              <w:rPr>
                <w:rFonts w:ascii="Times New Roman" w:hAnsi="Times New Roman" w:cs="Times New Roman"/>
                <w:sz w:val="26"/>
                <w:szCs w:val="26"/>
              </w:rPr>
              <w:t>học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quốc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IC3, </w:t>
            </w:r>
            <w:proofErr w:type="spellStart"/>
            <w:r w:rsidRPr="001040A6">
              <w:rPr>
                <w:rFonts w:ascii="Times New Roman" w:hAnsi="Times New Roman" w:cs="Times New Roman"/>
                <w:sz w:val="26"/>
                <w:szCs w:val="26"/>
              </w:rPr>
              <w:t>ngoại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ngữ</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chứng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chỉ</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quốc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tương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đương</w:t>
            </w:r>
            <w:proofErr w:type="spellEnd"/>
            <w:r w:rsidRPr="001040A6">
              <w:rPr>
                <w:rFonts w:ascii="Times New Roman" w:hAnsi="Times New Roman" w:cs="Times New Roman"/>
                <w:sz w:val="26"/>
                <w:szCs w:val="26"/>
              </w:rPr>
              <w:t xml:space="preserve"> IELTS 5.5).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A464ED"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4/5</w:t>
            </w:r>
          </w:p>
        </w:tc>
      </w:tr>
      <w:tr w:rsidR="00BB18BC" w:rsidRPr="00F959F6" w14:paraId="1DEB6576" w14:textId="77777777" w:rsidTr="009F55EB">
        <w:trPr>
          <w:trHeight w:val="620"/>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2EF63E36" w14:textId="77777777" w:rsidR="00BB18BC" w:rsidRPr="001040A6" w:rsidRDefault="00BB18BC" w:rsidP="009F55EB">
            <w:pPr>
              <w:jc w:val="center"/>
              <w:rPr>
                <w:rFonts w:ascii="Times New Roman" w:eastAsia="Times New Roman" w:hAnsi="Times New Roman" w:cs="Times New Roman"/>
                <w:b/>
                <w:bCs/>
                <w:color w:val="000000"/>
                <w:sz w:val="26"/>
                <w:szCs w:val="26"/>
              </w:rPr>
            </w:pPr>
            <w:r w:rsidRPr="001040A6">
              <w:rPr>
                <w:rFonts w:ascii="Times New Roman" w:eastAsia="Times New Roman" w:hAnsi="Times New Roman" w:cs="Times New Roman"/>
                <w:b/>
                <w:bCs/>
                <w:color w:val="000000"/>
                <w:sz w:val="26"/>
                <w:szCs w:val="26"/>
              </w:rPr>
              <w:t>III</w:t>
            </w:r>
          </w:p>
        </w:tc>
        <w:tc>
          <w:tcPr>
            <w:tcW w:w="1011" w:type="dxa"/>
            <w:tcBorders>
              <w:top w:val="nil"/>
              <w:left w:val="nil"/>
              <w:bottom w:val="single" w:sz="4" w:space="0" w:color="auto"/>
              <w:right w:val="single" w:sz="4" w:space="0" w:color="auto"/>
            </w:tcBorders>
            <w:shd w:val="clear" w:color="auto" w:fill="auto"/>
            <w:vAlign w:val="center"/>
            <w:hideMark/>
          </w:tcPr>
          <w:p w14:paraId="37BD646D" w14:textId="77777777" w:rsidR="00BB18BC" w:rsidRPr="001040A6" w:rsidRDefault="00BB18BC" w:rsidP="009F55EB">
            <w:pPr>
              <w:jc w:val="center"/>
              <w:rPr>
                <w:rFonts w:ascii="Times New Roman" w:eastAsia="Times New Roman" w:hAnsi="Times New Roman" w:cs="Times New Roman"/>
                <w:color w:val="000000"/>
                <w:sz w:val="26"/>
                <w:szCs w:val="26"/>
              </w:rPr>
            </w:pPr>
          </w:p>
        </w:tc>
        <w:tc>
          <w:tcPr>
            <w:tcW w:w="6073" w:type="dxa"/>
            <w:tcBorders>
              <w:top w:val="nil"/>
              <w:left w:val="nil"/>
              <w:bottom w:val="single" w:sz="4" w:space="0" w:color="auto"/>
              <w:right w:val="single" w:sz="4" w:space="0" w:color="auto"/>
            </w:tcBorders>
            <w:shd w:val="clear" w:color="auto" w:fill="auto"/>
            <w:vAlign w:val="center"/>
            <w:hideMark/>
          </w:tcPr>
          <w:p w14:paraId="77C27605" w14:textId="77777777" w:rsidR="00BB18BC" w:rsidRPr="001040A6" w:rsidRDefault="00BB18BC" w:rsidP="009F55EB">
            <w:pPr>
              <w:jc w:val="both"/>
              <w:rPr>
                <w:rFonts w:ascii="Times New Roman" w:eastAsia="Times New Roman" w:hAnsi="Times New Roman" w:cs="Times New Roman"/>
                <w:b/>
                <w:bCs/>
                <w:color w:val="000000"/>
                <w:sz w:val="26"/>
                <w:szCs w:val="26"/>
              </w:rPr>
            </w:pPr>
            <w:r w:rsidRPr="001040A6">
              <w:rPr>
                <w:rFonts w:ascii="Times New Roman" w:eastAsia="Times New Roman" w:hAnsi="Times New Roman" w:cs="Times New Roman"/>
                <w:b/>
                <w:bCs/>
                <w:color w:val="000000"/>
                <w:sz w:val="26"/>
                <w:szCs w:val="26"/>
              </w:rPr>
              <w:t> NĂNG LỰC TỰ CHỦ TỰ CHỊU TRÁCH NHIỆM</w:t>
            </w:r>
          </w:p>
        </w:tc>
        <w:tc>
          <w:tcPr>
            <w:tcW w:w="1134" w:type="dxa"/>
            <w:tcBorders>
              <w:top w:val="nil"/>
              <w:left w:val="nil"/>
              <w:bottom w:val="single" w:sz="4" w:space="0" w:color="auto"/>
              <w:right w:val="single" w:sz="4" w:space="0" w:color="auto"/>
            </w:tcBorders>
            <w:shd w:val="clear" w:color="auto" w:fill="auto"/>
            <w:vAlign w:val="center"/>
            <w:hideMark/>
          </w:tcPr>
          <w:p w14:paraId="7A36A881"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 </w:t>
            </w:r>
          </w:p>
        </w:tc>
      </w:tr>
      <w:tr w:rsidR="00BB18BC" w:rsidRPr="00F959F6" w14:paraId="2E85B6A2" w14:textId="77777777" w:rsidTr="009F55EB">
        <w:trPr>
          <w:trHeight w:val="395"/>
          <w:jc w:val="center"/>
        </w:trPr>
        <w:tc>
          <w:tcPr>
            <w:tcW w:w="708" w:type="dxa"/>
            <w:tcBorders>
              <w:top w:val="nil"/>
              <w:left w:val="single" w:sz="4" w:space="0" w:color="auto"/>
              <w:bottom w:val="single" w:sz="4" w:space="0" w:color="auto"/>
              <w:right w:val="single" w:sz="4" w:space="0" w:color="auto"/>
            </w:tcBorders>
            <w:shd w:val="clear" w:color="auto" w:fill="auto"/>
            <w:vAlign w:val="center"/>
          </w:tcPr>
          <w:p w14:paraId="6AA01870" w14:textId="77777777" w:rsidR="00BB18BC" w:rsidRPr="001040A6" w:rsidRDefault="00BB18BC" w:rsidP="009F55EB">
            <w:pPr>
              <w:jc w:val="center"/>
              <w:rPr>
                <w:rFonts w:ascii="Times New Roman" w:eastAsia="Times New Roman" w:hAnsi="Times New Roman" w:cs="Times New Roman"/>
                <w:color w:val="000000"/>
                <w:sz w:val="26"/>
                <w:szCs w:val="26"/>
              </w:rPr>
            </w:pPr>
          </w:p>
        </w:tc>
        <w:tc>
          <w:tcPr>
            <w:tcW w:w="1011" w:type="dxa"/>
            <w:tcBorders>
              <w:top w:val="nil"/>
              <w:left w:val="nil"/>
              <w:bottom w:val="single" w:sz="4" w:space="0" w:color="auto"/>
              <w:right w:val="single" w:sz="4" w:space="0" w:color="auto"/>
            </w:tcBorders>
            <w:shd w:val="clear" w:color="auto" w:fill="auto"/>
            <w:vAlign w:val="center"/>
          </w:tcPr>
          <w:p w14:paraId="1AD65FD9"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CĐR13</w:t>
            </w:r>
          </w:p>
        </w:tc>
        <w:tc>
          <w:tcPr>
            <w:tcW w:w="6073" w:type="dxa"/>
            <w:tcBorders>
              <w:top w:val="nil"/>
              <w:left w:val="nil"/>
              <w:bottom w:val="single" w:sz="4" w:space="0" w:color="auto"/>
              <w:right w:val="single" w:sz="4" w:space="0" w:color="auto"/>
            </w:tcBorders>
            <w:shd w:val="clear" w:color="auto" w:fill="auto"/>
            <w:vAlign w:val="center"/>
          </w:tcPr>
          <w:p w14:paraId="2D27D589" w14:textId="77777777" w:rsidR="00BB18BC" w:rsidRPr="001040A6" w:rsidRDefault="00BB18BC" w:rsidP="009F55EB">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Cử</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nhân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ngành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đạo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đức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trách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nhiệm</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nghề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nghiệp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tôn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trọng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chấp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hành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pháp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luật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ý </w:t>
            </w:r>
            <w:proofErr w:type="spellStart"/>
            <w:r w:rsidRPr="001040A6">
              <w:rPr>
                <w:rFonts w:ascii="Times New Roman" w:hAnsi="Times New Roman" w:cs="Times New Roman"/>
                <w:sz w:val="26"/>
                <w:szCs w:val="26"/>
              </w:rPr>
              <w:t>thức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tổ</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chức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kỷ</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luật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nhiệt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huyết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luôn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thần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hợp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trách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nhiệm</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với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công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việc</w:t>
            </w:r>
            <w:proofErr w:type="spellEnd"/>
          </w:p>
        </w:tc>
        <w:tc>
          <w:tcPr>
            <w:tcW w:w="1134" w:type="dxa"/>
            <w:tcBorders>
              <w:top w:val="nil"/>
              <w:left w:val="nil"/>
              <w:bottom w:val="single" w:sz="4" w:space="0" w:color="auto"/>
              <w:right w:val="single" w:sz="4" w:space="0" w:color="auto"/>
            </w:tcBorders>
            <w:shd w:val="clear" w:color="auto" w:fill="auto"/>
            <w:vAlign w:val="center"/>
          </w:tcPr>
          <w:p w14:paraId="6C37AA1B"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4/5</w:t>
            </w:r>
          </w:p>
        </w:tc>
      </w:tr>
      <w:tr w:rsidR="00BB18BC" w:rsidRPr="00F959F6" w14:paraId="458F2E57" w14:textId="77777777" w:rsidTr="009F55EB">
        <w:trPr>
          <w:trHeight w:val="700"/>
          <w:jc w:val="center"/>
        </w:trPr>
        <w:tc>
          <w:tcPr>
            <w:tcW w:w="708" w:type="dxa"/>
            <w:tcBorders>
              <w:top w:val="nil"/>
              <w:left w:val="single" w:sz="4" w:space="0" w:color="auto"/>
              <w:bottom w:val="single" w:sz="4" w:space="0" w:color="auto"/>
              <w:right w:val="single" w:sz="4" w:space="0" w:color="auto"/>
            </w:tcBorders>
            <w:shd w:val="clear" w:color="auto" w:fill="auto"/>
            <w:vAlign w:val="center"/>
          </w:tcPr>
          <w:p w14:paraId="5ABC432F" w14:textId="77777777" w:rsidR="00BB18BC" w:rsidRPr="001040A6" w:rsidRDefault="00BB18BC" w:rsidP="009F55EB">
            <w:pPr>
              <w:jc w:val="center"/>
              <w:rPr>
                <w:rFonts w:ascii="Times New Roman" w:eastAsia="Times New Roman" w:hAnsi="Times New Roman" w:cs="Times New Roman"/>
                <w:color w:val="000000"/>
                <w:sz w:val="26"/>
                <w:szCs w:val="26"/>
              </w:rPr>
            </w:pPr>
          </w:p>
        </w:tc>
        <w:tc>
          <w:tcPr>
            <w:tcW w:w="1011" w:type="dxa"/>
            <w:tcBorders>
              <w:top w:val="nil"/>
              <w:left w:val="nil"/>
              <w:bottom w:val="single" w:sz="4" w:space="0" w:color="auto"/>
              <w:right w:val="single" w:sz="4" w:space="0" w:color="auto"/>
            </w:tcBorders>
            <w:shd w:val="clear" w:color="auto" w:fill="auto"/>
            <w:vAlign w:val="center"/>
          </w:tcPr>
          <w:p w14:paraId="036A5638"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CĐR14</w:t>
            </w:r>
          </w:p>
        </w:tc>
        <w:tc>
          <w:tcPr>
            <w:tcW w:w="6073" w:type="dxa"/>
            <w:tcBorders>
              <w:top w:val="nil"/>
              <w:left w:val="nil"/>
              <w:bottom w:val="single" w:sz="4" w:space="0" w:color="auto"/>
              <w:right w:val="single" w:sz="4" w:space="0" w:color="auto"/>
            </w:tcBorders>
            <w:shd w:val="clear" w:color="auto" w:fill="auto"/>
            <w:vAlign w:val="center"/>
          </w:tcPr>
          <w:p w14:paraId="217A444A" w14:textId="77777777" w:rsidR="00BB18BC" w:rsidRPr="001040A6" w:rsidRDefault="00BB18BC" w:rsidP="009F55EB">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dẫn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dắt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ảnh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hưởng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chuyên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trong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lĩnh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chuyên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sâu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sáng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kiến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trong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hiện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công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việc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được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giao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tự</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định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hướng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nghi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với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trường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làm</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việc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nhau</w:t>
            </w:r>
            <w:proofErr w:type="spellEnd"/>
          </w:p>
        </w:tc>
        <w:tc>
          <w:tcPr>
            <w:tcW w:w="1134" w:type="dxa"/>
            <w:tcBorders>
              <w:top w:val="nil"/>
              <w:left w:val="nil"/>
              <w:bottom w:val="single" w:sz="4" w:space="0" w:color="auto"/>
              <w:right w:val="single" w:sz="4" w:space="0" w:color="auto"/>
            </w:tcBorders>
            <w:shd w:val="clear" w:color="auto" w:fill="auto"/>
            <w:vAlign w:val="center"/>
          </w:tcPr>
          <w:p w14:paraId="6A9A8939" w14:textId="77777777" w:rsidR="00BB18BC" w:rsidRPr="001040A6" w:rsidRDefault="00BB18BC" w:rsidP="009F55EB">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Pr="001040A6">
              <w:rPr>
                <w:rFonts w:ascii="Times New Roman" w:eastAsia="Times New Roman" w:hAnsi="Times New Roman" w:cs="Times New Roman"/>
                <w:color w:val="000000"/>
                <w:sz w:val="26"/>
                <w:szCs w:val="26"/>
              </w:rPr>
              <w:t>/5</w:t>
            </w:r>
          </w:p>
        </w:tc>
      </w:tr>
      <w:tr w:rsidR="00BB18BC" w:rsidRPr="00F959F6" w14:paraId="4820F5A0" w14:textId="77777777" w:rsidTr="009F55EB">
        <w:trPr>
          <w:trHeight w:val="610"/>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F1A942" w14:textId="77777777" w:rsidR="00BB18BC" w:rsidRPr="001040A6" w:rsidRDefault="00BB18BC" w:rsidP="009F55EB">
            <w:pPr>
              <w:jc w:val="center"/>
              <w:rPr>
                <w:rFonts w:ascii="Times New Roman" w:eastAsia="Times New Roman" w:hAnsi="Times New Roman" w:cs="Times New Roman"/>
                <w:color w:val="000000"/>
                <w:sz w:val="26"/>
                <w:szCs w:val="26"/>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14:paraId="71F700CC"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CĐR15</w:t>
            </w:r>
          </w:p>
        </w:tc>
        <w:tc>
          <w:tcPr>
            <w:tcW w:w="6073" w:type="dxa"/>
            <w:tcBorders>
              <w:top w:val="single" w:sz="4" w:space="0" w:color="auto"/>
              <w:left w:val="single" w:sz="4" w:space="0" w:color="auto"/>
              <w:bottom w:val="single" w:sz="4" w:space="0" w:color="auto"/>
              <w:right w:val="single" w:sz="4" w:space="0" w:color="auto"/>
            </w:tcBorders>
            <w:shd w:val="clear" w:color="auto" w:fill="auto"/>
            <w:vAlign w:val="center"/>
          </w:tcPr>
          <w:p w14:paraId="2BE67850" w14:textId="77777777" w:rsidR="00BB18BC" w:rsidRPr="001040A6" w:rsidRDefault="00BB18BC" w:rsidP="009F55EB">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tự</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học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tập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tự</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nghiên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cứu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tích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lũy</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kinh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nghiệm</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để</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tiếp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tục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học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cao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hơn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nhằm</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nâng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cao</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trình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chuyên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2659C"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4/5</w:t>
            </w:r>
          </w:p>
        </w:tc>
      </w:tr>
      <w:tr w:rsidR="00BB18BC" w:rsidRPr="00F959F6" w14:paraId="54C179CD" w14:textId="77777777" w:rsidTr="009F55EB">
        <w:trPr>
          <w:trHeight w:val="363"/>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7BE0CE" w14:textId="77777777" w:rsidR="00BB18BC" w:rsidRPr="001040A6" w:rsidRDefault="00BB18BC" w:rsidP="009F55EB">
            <w:pPr>
              <w:jc w:val="center"/>
              <w:rPr>
                <w:rFonts w:ascii="Times New Roman" w:eastAsia="Times New Roman" w:hAnsi="Times New Roman" w:cs="Times New Roman"/>
                <w:color w:val="000000"/>
                <w:sz w:val="26"/>
                <w:szCs w:val="26"/>
              </w:rPr>
            </w:pPr>
          </w:p>
        </w:tc>
        <w:tc>
          <w:tcPr>
            <w:tcW w:w="1011" w:type="dxa"/>
            <w:tcBorders>
              <w:top w:val="single" w:sz="4" w:space="0" w:color="auto"/>
              <w:left w:val="nil"/>
              <w:bottom w:val="single" w:sz="4" w:space="0" w:color="auto"/>
              <w:right w:val="single" w:sz="4" w:space="0" w:color="auto"/>
            </w:tcBorders>
            <w:shd w:val="clear" w:color="auto" w:fill="auto"/>
            <w:vAlign w:val="center"/>
          </w:tcPr>
          <w:p w14:paraId="326C04F8"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hAnsi="Times New Roman" w:cs="Times New Roman"/>
                <w:sz w:val="26"/>
                <w:szCs w:val="26"/>
              </w:rPr>
              <w:t>CĐR16</w:t>
            </w:r>
          </w:p>
        </w:tc>
        <w:tc>
          <w:tcPr>
            <w:tcW w:w="6073" w:type="dxa"/>
            <w:tcBorders>
              <w:top w:val="single" w:sz="4" w:space="0" w:color="auto"/>
              <w:left w:val="nil"/>
              <w:bottom w:val="single" w:sz="4" w:space="0" w:color="auto"/>
              <w:right w:val="single" w:sz="4" w:space="0" w:color="auto"/>
            </w:tcBorders>
            <w:shd w:val="clear" w:color="auto" w:fill="auto"/>
            <w:vAlign w:val="center"/>
          </w:tcPr>
          <w:p w14:paraId="75077887" w14:textId="77777777" w:rsidR="00BB18BC" w:rsidRPr="001040A6" w:rsidRDefault="00BB18BC" w:rsidP="009F55EB">
            <w:pPr>
              <w:jc w:val="both"/>
              <w:rPr>
                <w:rFonts w:ascii="Times New Roman" w:eastAsia="Times New Roman" w:hAnsi="Times New Roman" w:cs="Times New Roman"/>
                <w:color w:val="000000"/>
                <w:sz w:val="26"/>
                <w:szCs w:val="26"/>
              </w:rPr>
            </w:pP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khả</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đưa</w:t>
            </w:r>
            <w:proofErr w:type="spellEnd"/>
            <w:r w:rsidRPr="001040A6">
              <w:rPr>
                <w:rFonts w:ascii="Times New Roman" w:hAnsi="Times New Roman" w:cs="Times New Roman"/>
                <w:sz w:val="26"/>
                <w:szCs w:val="26"/>
              </w:rPr>
              <w:t xml:space="preserve"> ra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kết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luận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vấn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đề</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trong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lĩnh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chuyên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sâu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của</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mình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lập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kế</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hoạch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điều</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phối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phát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huy</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trí</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tuệ</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tập</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thể</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có</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năng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lực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đánh</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giá</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và</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cải</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tiến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các</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hoạt</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động</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chuyên</w:t>
            </w:r>
            <w:proofErr w:type="spellEnd"/>
            <w:r w:rsidRPr="001040A6">
              <w:rPr>
                <w:rFonts w:ascii="Times New Roman" w:hAnsi="Times New Roman" w:cs="Times New Roman"/>
                <w:sz w:val="26"/>
                <w:szCs w:val="26"/>
              </w:rPr>
              <w:t xml:space="preserve"> </w:t>
            </w:r>
            <w:proofErr w:type="spellStart"/>
            <w:r w:rsidRPr="001040A6">
              <w:rPr>
                <w:rFonts w:ascii="Times New Roman" w:hAnsi="Times New Roman" w:cs="Times New Roman"/>
                <w:sz w:val="26"/>
                <w:szCs w:val="26"/>
              </w:rPr>
              <w:t>môn</w:t>
            </w:r>
            <w:proofErr w:type="spellEnd"/>
            <w:r w:rsidRPr="001040A6">
              <w:rPr>
                <w:rFonts w:ascii="Times New Roman" w:hAnsi="Times New Roman" w:cs="Times New Roman"/>
                <w:sz w:val="26"/>
                <w:szCs w:val="26"/>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A7DC76" w14:textId="77777777" w:rsidR="00BB18BC" w:rsidRPr="001040A6" w:rsidRDefault="00BB18BC" w:rsidP="009F55EB">
            <w:pPr>
              <w:jc w:val="center"/>
              <w:rPr>
                <w:rFonts w:ascii="Times New Roman" w:eastAsia="Times New Roman" w:hAnsi="Times New Roman" w:cs="Times New Roman"/>
                <w:color w:val="000000"/>
                <w:sz w:val="26"/>
                <w:szCs w:val="26"/>
              </w:rPr>
            </w:pPr>
            <w:r w:rsidRPr="001040A6">
              <w:rPr>
                <w:rFonts w:ascii="Times New Roman" w:eastAsia="Times New Roman" w:hAnsi="Times New Roman" w:cs="Times New Roman"/>
                <w:color w:val="000000"/>
                <w:sz w:val="26"/>
                <w:szCs w:val="26"/>
              </w:rPr>
              <w:t>4/5</w:t>
            </w:r>
          </w:p>
        </w:tc>
      </w:tr>
    </w:tbl>
    <w:p w14:paraId="1D6A8CA2" w14:textId="77777777" w:rsidR="00BB18BC" w:rsidRPr="001B7494" w:rsidRDefault="00BB18BC" w:rsidP="00BB18BC">
      <w:pPr>
        <w:shd w:val="clear" w:color="auto" w:fill="FFFFFF"/>
        <w:spacing w:before="120" w:after="0" w:line="312" w:lineRule="auto"/>
        <w:jc w:val="both"/>
        <w:rPr>
          <w:rFonts w:ascii="Times New Roman" w:eastAsia="Times New Roman" w:hAnsi="Times New Roman" w:cs="Times New Roman"/>
          <w:color w:val="000000"/>
          <w:sz w:val="26"/>
          <w:szCs w:val="26"/>
          <w:lang w:val="pt-BR" w:bidi="en-US"/>
        </w:rPr>
      </w:pPr>
      <w:r w:rsidRPr="001B7494">
        <w:rPr>
          <w:rFonts w:ascii="Times New Roman" w:hAnsi="Times New Roman" w:cs="Times New Roman"/>
          <w:i/>
          <w:iCs/>
        </w:rPr>
        <w:t>*</w:t>
      </w:r>
      <w:proofErr w:type="spellStart"/>
      <w:r w:rsidRPr="001B7494">
        <w:rPr>
          <w:rFonts w:ascii="Times New Roman" w:hAnsi="Times New Roman" w:cs="Times New Roman"/>
          <w:i/>
          <w:iCs/>
        </w:rPr>
        <w:t>Ghi</w:t>
      </w:r>
      <w:proofErr w:type="spellEnd"/>
      <w:r w:rsidRPr="001B7494">
        <w:rPr>
          <w:rFonts w:ascii="Times New Roman" w:hAnsi="Times New Roman" w:cs="Times New Roman"/>
          <w:i/>
          <w:iCs/>
        </w:rPr>
        <w:t xml:space="preserve"> </w:t>
      </w:r>
      <w:proofErr w:type="spellStart"/>
      <w:r w:rsidRPr="001B7494">
        <w:rPr>
          <w:rFonts w:ascii="Times New Roman" w:hAnsi="Times New Roman" w:cs="Times New Roman"/>
          <w:i/>
          <w:iCs/>
        </w:rPr>
        <w:t>chú</w:t>
      </w:r>
      <w:proofErr w:type="spellEnd"/>
      <w:r w:rsidRPr="001B7494">
        <w:rPr>
          <w:rFonts w:ascii="Times New Roman" w:hAnsi="Times New Roman" w:cs="Times New Roman"/>
          <w:i/>
          <w:iCs/>
        </w:rPr>
        <w:t xml:space="preserve">: </w:t>
      </w:r>
      <w:proofErr w:type="spellStart"/>
      <w:r w:rsidRPr="001B7494">
        <w:rPr>
          <w:rFonts w:ascii="Times New Roman" w:hAnsi="Times New Roman" w:cs="Times New Roman"/>
          <w:i/>
          <w:iCs/>
        </w:rPr>
        <w:t>Điểm</w:t>
      </w:r>
      <w:proofErr w:type="spellEnd"/>
      <w:r w:rsidRPr="001B7494">
        <w:rPr>
          <w:rFonts w:ascii="Times New Roman" w:hAnsi="Times New Roman" w:cs="Times New Roman"/>
          <w:i/>
          <w:iCs/>
        </w:rPr>
        <w:t xml:space="preserve"> </w:t>
      </w:r>
      <w:proofErr w:type="spellStart"/>
      <w:r w:rsidRPr="001B7494">
        <w:rPr>
          <w:rFonts w:ascii="Times New Roman" w:hAnsi="Times New Roman" w:cs="Times New Roman"/>
          <w:i/>
          <w:iCs/>
        </w:rPr>
        <w:t>mức</w:t>
      </w:r>
      <w:proofErr w:type="spellEnd"/>
      <w:r w:rsidRPr="001B7494">
        <w:rPr>
          <w:rFonts w:ascii="Times New Roman" w:hAnsi="Times New Roman" w:cs="Times New Roman"/>
          <w:i/>
          <w:iCs/>
        </w:rPr>
        <w:t xml:space="preserve"> </w:t>
      </w:r>
      <w:proofErr w:type="spellStart"/>
      <w:r w:rsidRPr="001B7494">
        <w:rPr>
          <w:rFonts w:ascii="Times New Roman" w:hAnsi="Times New Roman" w:cs="Times New Roman"/>
          <w:i/>
          <w:iCs/>
        </w:rPr>
        <w:t>độ</w:t>
      </w:r>
      <w:proofErr w:type="spellEnd"/>
      <w:r w:rsidRPr="001B7494">
        <w:rPr>
          <w:rFonts w:ascii="Times New Roman" w:hAnsi="Times New Roman" w:cs="Times New Roman"/>
          <w:i/>
          <w:iCs/>
        </w:rPr>
        <w:t xml:space="preserve"> </w:t>
      </w:r>
      <w:proofErr w:type="spellStart"/>
      <w:r w:rsidRPr="001B7494">
        <w:rPr>
          <w:rFonts w:ascii="Times New Roman" w:hAnsi="Times New Roman" w:cs="Times New Roman"/>
          <w:i/>
          <w:iCs/>
        </w:rPr>
        <w:t>yêu</w:t>
      </w:r>
      <w:proofErr w:type="spellEnd"/>
      <w:r w:rsidRPr="001B7494">
        <w:rPr>
          <w:rFonts w:ascii="Times New Roman" w:hAnsi="Times New Roman" w:cs="Times New Roman"/>
          <w:i/>
          <w:iCs/>
        </w:rPr>
        <w:t xml:space="preserve"> </w:t>
      </w:r>
      <w:proofErr w:type="spellStart"/>
      <w:r w:rsidRPr="001B7494">
        <w:rPr>
          <w:rFonts w:ascii="Times New Roman" w:hAnsi="Times New Roman" w:cs="Times New Roman"/>
          <w:i/>
          <w:iCs/>
        </w:rPr>
        <w:t>cầu</w:t>
      </w:r>
      <w:proofErr w:type="spellEnd"/>
      <w:r w:rsidRPr="001B7494">
        <w:rPr>
          <w:rFonts w:ascii="Times New Roman" w:hAnsi="Times New Roman" w:cs="Times New Roman"/>
          <w:i/>
          <w:iCs/>
        </w:rPr>
        <w:t xml:space="preserve"> </w:t>
      </w:r>
      <w:proofErr w:type="spellStart"/>
      <w:r w:rsidRPr="001B7494">
        <w:rPr>
          <w:rFonts w:ascii="Times New Roman" w:hAnsi="Times New Roman" w:cs="Times New Roman"/>
          <w:i/>
          <w:iCs/>
        </w:rPr>
        <w:t>theo</w:t>
      </w:r>
      <w:proofErr w:type="spellEnd"/>
      <w:r w:rsidRPr="001B7494">
        <w:rPr>
          <w:rFonts w:ascii="Times New Roman" w:hAnsi="Times New Roman" w:cs="Times New Roman"/>
          <w:i/>
          <w:iCs/>
        </w:rPr>
        <w:t xml:space="preserve"> thang </w:t>
      </w:r>
      <w:proofErr w:type="spellStart"/>
      <w:r w:rsidRPr="001B7494">
        <w:rPr>
          <w:rFonts w:ascii="Times New Roman" w:hAnsi="Times New Roman" w:cs="Times New Roman"/>
          <w:i/>
          <w:iCs/>
        </w:rPr>
        <w:t>năng</w:t>
      </w:r>
      <w:proofErr w:type="spellEnd"/>
      <w:r w:rsidRPr="001B7494">
        <w:rPr>
          <w:rFonts w:ascii="Times New Roman" w:hAnsi="Times New Roman" w:cs="Times New Roman"/>
          <w:i/>
          <w:iCs/>
        </w:rPr>
        <w:t xml:space="preserve"> </w:t>
      </w:r>
      <w:proofErr w:type="spellStart"/>
      <w:r w:rsidRPr="001B7494">
        <w:rPr>
          <w:rFonts w:ascii="Times New Roman" w:hAnsi="Times New Roman" w:cs="Times New Roman"/>
          <w:i/>
          <w:iCs/>
        </w:rPr>
        <w:t>lực</w:t>
      </w:r>
      <w:proofErr w:type="spellEnd"/>
      <w:r w:rsidRPr="001B7494">
        <w:rPr>
          <w:rFonts w:ascii="Times New Roman" w:hAnsi="Times New Roman" w:cs="Times New Roman"/>
          <w:i/>
          <w:iCs/>
        </w:rPr>
        <w:t xml:space="preserve"> Bloom: </w:t>
      </w:r>
      <w:proofErr w:type="spellStart"/>
      <w:r w:rsidRPr="001B7494">
        <w:rPr>
          <w:rFonts w:ascii="Times New Roman" w:hAnsi="Times New Roman" w:cs="Times New Roman"/>
          <w:i/>
          <w:iCs/>
        </w:rPr>
        <w:t>Kiến</w:t>
      </w:r>
      <w:proofErr w:type="spellEnd"/>
      <w:r w:rsidRPr="001B7494">
        <w:rPr>
          <w:rFonts w:ascii="Times New Roman" w:hAnsi="Times New Roman" w:cs="Times New Roman"/>
          <w:i/>
          <w:iCs/>
        </w:rPr>
        <w:t xml:space="preserve"> </w:t>
      </w:r>
      <w:proofErr w:type="spellStart"/>
      <w:r w:rsidRPr="001B7494">
        <w:rPr>
          <w:rFonts w:ascii="Times New Roman" w:hAnsi="Times New Roman" w:cs="Times New Roman"/>
          <w:i/>
          <w:iCs/>
        </w:rPr>
        <w:t>thức</w:t>
      </w:r>
      <w:proofErr w:type="spellEnd"/>
      <w:r w:rsidRPr="001B7494">
        <w:rPr>
          <w:rFonts w:ascii="Times New Roman" w:hAnsi="Times New Roman" w:cs="Times New Roman"/>
          <w:i/>
          <w:iCs/>
        </w:rPr>
        <w:t xml:space="preserve"> (1-6), Dave: </w:t>
      </w:r>
      <w:proofErr w:type="spellStart"/>
      <w:r w:rsidRPr="001B7494">
        <w:rPr>
          <w:rFonts w:ascii="Times New Roman" w:hAnsi="Times New Roman" w:cs="Times New Roman"/>
          <w:i/>
          <w:iCs/>
        </w:rPr>
        <w:t>kỹ</w:t>
      </w:r>
      <w:proofErr w:type="spellEnd"/>
      <w:r w:rsidRPr="001B7494">
        <w:rPr>
          <w:rFonts w:ascii="Times New Roman" w:hAnsi="Times New Roman" w:cs="Times New Roman"/>
          <w:i/>
          <w:iCs/>
        </w:rPr>
        <w:t xml:space="preserve"> </w:t>
      </w:r>
      <w:proofErr w:type="spellStart"/>
      <w:r w:rsidRPr="001B7494">
        <w:rPr>
          <w:rFonts w:ascii="Times New Roman" w:hAnsi="Times New Roman" w:cs="Times New Roman"/>
          <w:i/>
          <w:iCs/>
        </w:rPr>
        <w:t>năng</w:t>
      </w:r>
      <w:proofErr w:type="spellEnd"/>
      <w:r w:rsidRPr="001B7494">
        <w:rPr>
          <w:rFonts w:ascii="Times New Roman" w:hAnsi="Times New Roman" w:cs="Times New Roman"/>
          <w:i/>
          <w:iCs/>
        </w:rPr>
        <w:t xml:space="preserve"> (1-5), Krathwohl: </w:t>
      </w:r>
      <w:proofErr w:type="spellStart"/>
      <w:r w:rsidRPr="001B7494">
        <w:rPr>
          <w:rFonts w:ascii="Times New Roman" w:hAnsi="Times New Roman" w:cs="Times New Roman"/>
          <w:i/>
          <w:iCs/>
        </w:rPr>
        <w:t>Đạo</w:t>
      </w:r>
      <w:proofErr w:type="spellEnd"/>
      <w:r w:rsidRPr="001B7494">
        <w:rPr>
          <w:rFonts w:ascii="Times New Roman" w:hAnsi="Times New Roman" w:cs="Times New Roman"/>
          <w:i/>
          <w:iCs/>
        </w:rPr>
        <w:t xml:space="preserve"> </w:t>
      </w:r>
      <w:proofErr w:type="spellStart"/>
      <w:r w:rsidRPr="001B7494">
        <w:rPr>
          <w:rFonts w:ascii="Times New Roman" w:hAnsi="Times New Roman" w:cs="Times New Roman"/>
          <w:i/>
          <w:iCs/>
        </w:rPr>
        <w:t>đức</w:t>
      </w:r>
      <w:proofErr w:type="spellEnd"/>
      <w:r w:rsidRPr="001B7494">
        <w:rPr>
          <w:rFonts w:ascii="Times New Roman" w:hAnsi="Times New Roman" w:cs="Times New Roman"/>
          <w:i/>
          <w:iCs/>
        </w:rPr>
        <w:t xml:space="preserve"> </w:t>
      </w:r>
      <w:proofErr w:type="spellStart"/>
      <w:r w:rsidRPr="001B7494">
        <w:rPr>
          <w:rFonts w:ascii="Times New Roman" w:hAnsi="Times New Roman" w:cs="Times New Roman"/>
          <w:i/>
          <w:iCs/>
        </w:rPr>
        <w:t>và</w:t>
      </w:r>
      <w:proofErr w:type="spellEnd"/>
      <w:r w:rsidRPr="001B7494">
        <w:rPr>
          <w:rFonts w:ascii="Times New Roman" w:hAnsi="Times New Roman" w:cs="Times New Roman"/>
          <w:i/>
          <w:iCs/>
        </w:rPr>
        <w:t xml:space="preserve"> </w:t>
      </w:r>
      <w:proofErr w:type="spellStart"/>
      <w:r w:rsidRPr="001B7494">
        <w:rPr>
          <w:rFonts w:ascii="Times New Roman" w:hAnsi="Times New Roman" w:cs="Times New Roman"/>
          <w:i/>
          <w:iCs/>
        </w:rPr>
        <w:t>trách</w:t>
      </w:r>
      <w:proofErr w:type="spellEnd"/>
      <w:r w:rsidRPr="001B7494">
        <w:rPr>
          <w:rFonts w:ascii="Times New Roman" w:hAnsi="Times New Roman" w:cs="Times New Roman"/>
          <w:i/>
          <w:iCs/>
        </w:rPr>
        <w:t xml:space="preserve"> </w:t>
      </w:r>
      <w:proofErr w:type="spellStart"/>
      <w:r w:rsidRPr="001B7494">
        <w:rPr>
          <w:rFonts w:ascii="Times New Roman" w:hAnsi="Times New Roman" w:cs="Times New Roman"/>
          <w:i/>
          <w:iCs/>
        </w:rPr>
        <w:t>nhiệm</w:t>
      </w:r>
      <w:proofErr w:type="spellEnd"/>
      <w:r w:rsidRPr="001B7494">
        <w:rPr>
          <w:rFonts w:ascii="Times New Roman" w:hAnsi="Times New Roman" w:cs="Times New Roman"/>
          <w:i/>
          <w:iCs/>
        </w:rPr>
        <w:t xml:space="preserve"> (1-5)</w:t>
      </w:r>
    </w:p>
    <w:p w14:paraId="1BA1F08E" w14:textId="77777777" w:rsidR="00BB18BC" w:rsidRDefault="00BB18BC" w:rsidP="00BB18BC">
      <w:pPr>
        <w:shd w:val="clear" w:color="auto" w:fill="FFFFFF"/>
        <w:spacing w:before="120" w:after="0" w:line="312" w:lineRule="auto"/>
        <w:jc w:val="both"/>
        <w:rPr>
          <w:rFonts w:ascii="Times New Roman" w:eastAsia="Times New Roman" w:hAnsi="Times New Roman" w:cs="Times New Roman"/>
          <w:b/>
          <w:bCs/>
          <w:color w:val="333333"/>
          <w:sz w:val="26"/>
          <w:szCs w:val="26"/>
        </w:rPr>
      </w:pPr>
      <w:bookmarkStart w:id="1" w:name="_Hlk32049100"/>
      <w:r>
        <w:rPr>
          <w:rFonts w:ascii="Times New Roman" w:eastAsia="Times New Roman" w:hAnsi="Times New Roman" w:cs="Times New Roman"/>
          <w:b/>
          <w:bCs/>
          <w:color w:val="333333"/>
          <w:sz w:val="26"/>
          <w:szCs w:val="26"/>
        </w:rPr>
        <w:t xml:space="preserve">3. </w:t>
      </w:r>
      <w:proofErr w:type="spellStart"/>
      <w:r>
        <w:rPr>
          <w:rFonts w:ascii="Times New Roman" w:eastAsia="Times New Roman" w:hAnsi="Times New Roman" w:cs="Times New Roman"/>
          <w:b/>
          <w:bCs/>
          <w:color w:val="333333"/>
          <w:sz w:val="26"/>
          <w:szCs w:val="26"/>
        </w:rPr>
        <w:t>Phương</w:t>
      </w:r>
      <w:proofErr w:type="spellEnd"/>
      <w:r>
        <w:rPr>
          <w:rFonts w:ascii="Times New Roman" w:eastAsia="Times New Roman" w:hAnsi="Times New Roman" w:cs="Times New Roman"/>
          <w:b/>
          <w:bCs/>
          <w:color w:val="333333"/>
          <w:sz w:val="26"/>
          <w:szCs w:val="26"/>
        </w:rPr>
        <w:t xml:space="preserve"> </w:t>
      </w:r>
      <w:proofErr w:type="spellStart"/>
      <w:r>
        <w:rPr>
          <w:rFonts w:ascii="Times New Roman" w:eastAsia="Times New Roman" w:hAnsi="Times New Roman" w:cs="Times New Roman"/>
          <w:b/>
          <w:bCs/>
          <w:color w:val="333333"/>
          <w:sz w:val="26"/>
          <w:szCs w:val="26"/>
        </w:rPr>
        <w:t>pháp</w:t>
      </w:r>
      <w:proofErr w:type="spellEnd"/>
      <w:r>
        <w:rPr>
          <w:rFonts w:ascii="Times New Roman" w:eastAsia="Times New Roman" w:hAnsi="Times New Roman" w:cs="Times New Roman"/>
          <w:b/>
          <w:bCs/>
          <w:color w:val="333333"/>
          <w:sz w:val="26"/>
          <w:szCs w:val="26"/>
        </w:rPr>
        <w:t xml:space="preserve"> </w:t>
      </w:r>
      <w:proofErr w:type="spellStart"/>
      <w:r>
        <w:rPr>
          <w:rFonts w:ascii="Times New Roman" w:eastAsia="Times New Roman" w:hAnsi="Times New Roman" w:cs="Times New Roman"/>
          <w:b/>
          <w:bCs/>
          <w:color w:val="333333"/>
          <w:sz w:val="26"/>
          <w:szCs w:val="26"/>
        </w:rPr>
        <w:t>giảng</w:t>
      </w:r>
      <w:proofErr w:type="spellEnd"/>
      <w:r>
        <w:rPr>
          <w:rFonts w:ascii="Times New Roman" w:eastAsia="Times New Roman" w:hAnsi="Times New Roman" w:cs="Times New Roman"/>
          <w:b/>
          <w:bCs/>
          <w:color w:val="333333"/>
          <w:sz w:val="26"/>
          <w:szCs w:val="26"/>
        </w:rPr>
        <w:t xml:space="preserve"> </w:t>
      </w:r>
      <w:proofErr w:type="spellStart"/>
      <w:r>
        <w:rPr>
          <w:rFonts w:ascii="Times New Roman" w:eastAsia="Times New Roman" w:hAnsi="Times New Roman" w:cs="Times New Roman"/>
          <w:b/>
          <w:bCs/>
          <w:color w:val="333333"/>
          <w:sz w:val="26"/>
          <w:szCs w:val="26"/>
        </w:rPr>
        <w:t>dạy</w:t>
      </w:r>
      <w:proofErr w:type="spellEnd"/>
      <w:r>
        <w:rPr>
          <w:rFonts w:ascii="Times New Roman" w:eastAsia="Times New Roman" w:hAnsi="Times New Roman" w:cs="Times New Roman"/>
          <w:b/>
          <w:bCs/>
          <w:color w:val="333333"/>
          <w:sz w:val="26"/>
          <w:szCs w:val="26"/>
        </w:rPr>
        <w:t xml:space="preserve"> – </w:t>
      </w:r>
      <w:proofErr w:type="spellStart"/>
      <w:r>
        <w:rPr>
          <w:rFonts w:ascii="Times New Roman" w:eastAsia="Times New Roman" w:hAnsi="Times New Roman" w:cs="Times New Roman"/>
          <w:b/>
          <w:bCs/>
          <w:color w:val="333333"/>
          <w:sz w:val="26"/>
          <w:szCs w:val="26"/>
        </w:rPr>
        <w:t>học</w:t>
      </w:r>
      <w:proofErr w:type="spellEnd"/>
      <w:r>
        <w:rPr>
          <w:rFonts w:ascii="Times New Roman" w:eastAsia="Times New Roman" w:hAnsi="Times New Roman" w:cs="Times New Roman"/>
          <w:b/>
          <w:bCs/>
          <w:color w:val="333333"/>
          <w:sz w:val="26"/>
          <w:szCs w:val="26"/>
        </w:rPr>
        <w:t xml:space="preserve"> </w:t>
      </w:r>
      <w:proofErr w:type="spellStart"/>
      <w:r>
        <w:rPr>
          <w:rFonts w:ascii="Times New Roman" w:eastAsia="Times New Roman" w:hAnsi="Times New Roman" w:cs="Times New Roman"/>
          <w:b/>
          <w:bCs/>
          <w:color w:val="333333"/>
          <w:sz w:val="26"/>
          <w:szCs w:val="26"/>
        </w:rPr>
        <w:t>tập</w:t>
      </w:r>
      <w:proofErr w:type="spellEnd"/>
    </w:p>
    <w:p w14:paraId="2E9638ED" w14:textId="032F8222" w:rsidR="00BB18BC" w:rsidRPr="00AD7A33" w:rsidRDefault="00BF34BD" w:rsidP="00BB18BC">
      <w:pPr>
        <w:shd w:val="clear" w:color="auto" w:fill="FFFFFF"/>
        <w:spacing w:before="120" w:after="0" w:line="312" w:lineRule="auto"/>
        <w:ind w:firstLine="720"/>
        <w:jc w:val="both"/>
        <w:rPr>
          <w:rFonts w:ascii="Times New Roman" w:eastAsia="Times New Roman" w:hAnsi="Times New Roman" w:cs="Times New Roman"/>
          <w:color w:val="000000"/>
          <w:sz w:val="26"/>
          <w:szCs w:val="26"/>
          <w:lang w:val="pt-BR" w:bidi="en-US"/>
        </w:rPr>
      </w:pPr>
      <w:r w:rsidRPr="00AD7A33">
        <w:rPr>
          <w:rFonts w:ascii="Times New Roman" w:eastAsia="Times New Roman" w:hAnsi="Times New Roman" w:cs="Times New Roman"/>
          <w:color w:val="000000"/>
          <w:sz w:val="26"/>
          <w:szCs w:val="26"/>
          <w:lang w:val="pt-BR" w:bidi="en-US"/>
        </w:rPr>
        <w:t xml:space="preserve">Hoạt động dạy - học được thiết kế cho chương trình đào tạo ngành nhằm </w:t>
      </w:r>
      <w:r w:rsidRPr="00AD7A33">
        <w:rPr>
          <w:rFonts w:ascii="Times New Roman" w:eastAsia="Times New Roman" w:hAnsi="Times New Roman" w:cs="Times New Roman"/>
          <w:color w:val="000000"/>
          <w:sz w:val="26"/>
          <w:szCs w:val="26"/>
          <w:lang w:val="pt-BR" w:bidi="en-US"/>
        </w:rPr>
        <w:br/>
        <w:t>đảm bảo cho người học phát triển toàn diện cả về kiến thức, kỹ năng và thái độ</w:t>
      </w:r>
      <w:r>
        <w:rPr>
          <w:rFonts w:ascii="Times New Roman" w:eastAsia="Times New Roman" w:hAnsi="Times New Roman" w:cs="Times New Roman"/>
          <w:color w:val="000000"/>
          <w:sz w:val="26"/>
          <w:szCs w:val="26"/>
          <w:lang w:val="pt-BR" w:bidi="en-US"/>
        </w:rPr>
        <w:t xml:space="preserve"> tự chủ tự chịu trách nhiệm</w:t>
      </w:r>
      <w:r w:rsidRPr="00AD7A33">
        <w:rPr>
          <w:rFonts w:ascii="Times New Roman" w:eastAsia="Times New Roman" w:hAnsi="Times New Roman" w:cs="Times New Roman"/>
          <w:color w:val="000000"/>
          <w:sz w:val="26"/>
          <w:szCs w:val="26"/>
          <w:lang w:val="pt-BR" w:bidi="en-US"/>
        </w:rPr>
        <w:t xml:space="preserve">. </w:t>
      </w:r>
      <w:r>
        <w:rPr>
          <w:rFonts w:ascii="Times New Roman" w:eastAsia="Times New Roman" w:hAnsi="Times New Roman" w:cs="Times New Roman"/>
          <w:color w:val="000000"/>
          <w:sz w:val="26"/>
          <w:szCs w:val="26"/>
          <w:lang w:val="pt-BR" w:bidi="en-US"/>
        </w:rPr>
        <w:t xml:space="preserve">Bảng 3 dưới đây tổng hợp các phương pháp </w:t>
      </w:r>
      <w:r w:rsidRPr="00AD7A33">
        <w:rPr>
          <w:rFonts w:ascii="Times New Roman" w:eastAsia="Times New Roman" w:hAnsi="Times New Roman" w:cs="Times New Roman"/>
          <w:color w:val="000000"/>
          <w:sz w:val="26"/>
          <w:szCs w:val="26"/>
          <w:lang w:val="pt-BR" w:bidi="en-US"/>
        </w:rPr>
        <w:t xml:space="preserve">giảng dạy - học tập được áp dụng </w:t>
      </w:r>
      <w:r>
        <w:rPr>
          <w:rFonts w:ascii="Times New Roman" w:eastAsia="Times New Roman" w:hAnsi="Times New Roman" w:cs="Times New Roman"/>
          <w:color w:val="000000"/>
          <w:sz w:val="26"/>
          <w:szCs w:val="26"/>
          <w:lang w:val="pt-BR" w:bidi="en-US"/>
        </w:rPr>
        <w:t>tại CTĐT</w:t>
      </w:r>
      <w:r w:rsidRPr="00AD7A33">
        <w:rPr>
          <w:rFonts w:ascii="Times New Roman" w:eastAsia="Times New Roman" w:hAnsi="Times New Roman" w:cs="Times New Roman"/>
          <w:color w:val="000000"/>
          <w:sz w:val="26"/>
          <w:szCs w:val="26"/>
          <w:lang w:val="pt-BR" w:bidi="en-US"/>
        </w:rPr>
        <w:t xml:space="preserve"> </w:t>
      </w:r>
      <w:r>
        <w:rPr>
          <w:rFonts w:ascii="Times New Roman" w:eastAsia="Times New Roman" w:hAnsi="Times New Roman" w:cs="Times New Roman"/>
          <w:color w:val="000000"/>
          <w:sz w:val="26"/>
          <w:szCs w:val="26"/>
          <w:lang w:val="pt-BR" w:bidi="en-US"/>
        </w:rPr>
        <w:t xml:space="preserve">ngành KTH </w:t>
      </w:r>
      <w:r w:rsidRPr="00AD7A33">
        <w:rPr>
          <w:rFonts w:ascii="Times New Roman" w:eastAsia="Times New Roman" w:hAnsi="Times New Roman" w:cs="Times New Roman"/>
          <w:color w:val="000000"/>
          <w:sz w:val="26"/>
          <w:szCs w:val="26"/>
          <w:lang w:val="pt-BR" w:bidi="en-US"/>
        </w:rPr>
        <w:t xml:space="preserve">nhằm giúp cho </w:t>
      </w:r>
      <w:r>
        <w:rPr>
          <w:rFonts w:ascii="Times New Roman" w:eastAsia="Times New Roman" w:hAnsi="Times New Roman" w:cs="Times New Roman"/>
          <w:color w:val="000000"/>
          <w:sz w:val="26"/>
          <w:szCs w:val="26"/>
          <w:lang w:val="pt-BR" w:bidi="en-US"/>
        </w:rPr>
        <w:t>sinh viên</w:t>
      </w:r>
      <w:r w:rsidRPr="00AD7A33">
        <w:rPr>
          <w:rFonts w:ascii="Times New Roman" w:eastAsia="Times New Roman" w:hAnsi="Times New Roman" w:cs="Times New Roman"/>
          <w:color w:val="000000"/>
          <w:sz w:val="26"/>
          <w:szCs w:val="26"/>
          <w:lang w:val="pt-BR" w:bidi="en-US"/>
        </w:rPr>
        <w:t xml:space="preserve"> đạt được các chuẩn đầu ra đã xác định</w:t>
      </w:r>
      <w:r>
        <w:rPr>
          <w:rFonts w:ascii="Times New Roman" w:eastAsia="Times New Roman" w:hAnsi="Times New Roman" w:cs="Times New Roman"/>
          <w:color w:val="000000"/>
          <w:sz w:val="26"/>
          <w:szCs w:val="26"/>
          <w:lang w:val="pt-BR" w:bidi="en-US"/>
        </w:rPr>
        <w:t>.</w:t>
      </w:r>
    </w:p>
    <w:p w14:paraId="54129E8F" w14:textId="77777777" w:rsidR="00BB18BC" w:rsidRPr="00030829" w:rsidRDefault="00BB18BC" w:rsidP="00BB18BC">
      <w:pPr>
        <w:shd w:val="clear" w:color="auto" w:fill="FFFFFF"/>
        <w:spacing w:before="120" w:after="0" w:line="312" w:lineRule="auto"/>
        <w:jc w:val="center"/>
        <w:rPr>
          <w:rFonts w:ascii="Times New Roman" w:eastAsia="Times New Roman" w:hAnsi="Times New Roman" w:cs="Times New Roman"/>
          <w:b/>
          <w:bCs/>
          <w:color w:val="333333"/>
          <w:sz w:val="26"/>
          <w:szCs w:val="26"/>
        </w:rPr>
      </w:pPr>
      <w:proofErr w:type="spellStart"/>
      <w:r w:rsidRPr="00030829">
        <w:rPr>
          <w:rFonts w:ascii="Times New Roman" w:eastAsia="Times New Roman" w:hAnsi="Times New Roman" w:cs="Times New Roman"/>
          <w:b/>
          <w:bCs/>
          <w:color w:val="333333"/>
          <w:sz w:val="26"/>
          <w:szCs w:val="26"/>
        </w:rPr>
        <w:t>Bảng</w:t>
      </w:r>
      <w:proofErr w:type="spellEnd"/>
      <w:r w:rsidRPr="00030829">
        <w:rPr>
          <w:rFonts w:ascii="Times New Roman" w:eastAsia="Times New Roman" w:hAnsi="Times New Roman" w:cs="Times New Roman"/>
          <w:b/>
          <w:bCs/>
          <w:color w:val="333333"/>
          <w:sz w:val="26"/>
          <w:szCs w:val="26"/>
        </w:rPr>
        <w:t xml:space="preserve"> 3:</w:t>
      </w:r>
      <w:r>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Phương</w:t>
      </w:r>
      <w:proofErr w:type="spellEnd"/>
      <w:r w:rsidRPr="00030829">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pháp</w:t>
      </w:r>
      <w:proofErr w:type="spellEnd"/>
      <w:r w:rsidRPr="00030829">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hình</w:t>
      </w:r>
      <w:proofErr w:type="spellEnd"/>
      <w:r w:rsidRPr="00030829">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thức</w:t>
      </w:r>
      <w:proofErr w:type="spellEnd"/>
      <w:r w:rsidRPr="00030829">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tổ</w:t>
      </w:r>
      <w:proofErr w:type="spellEnd"/>
      <w:r w:rsidRPr="00030829">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chức</w:t>
      </w:r>
      <w:proofErr w:type="spellEnd"/>
      <w:r w:rsidRPr="00030829">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giảng</w:t>
      </w:r>
      <w:proofErr w:type="spellEnd"/>
      <w:r w:rsidRPr="00030829">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dạy</w:t>
      </w:r>
      <w:proofErr w:type="spellEnd"/>
      <w:r w:rsidRPr="00030829">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học</w:t>
      </w:r>
      <w:proofErr w:type="spellEnd"/>
      <w:r w:rsidRPr="00030829">
        <w:rPr>
          <w:rFonts w:ascii="Times New Roman" w:eastAsia="Times New Roman" w:hAnsi="Times New Roman" w:cs="Times New Roman"/>
          <w:b/>
          <w:bCs/>
          <w:color w:val="333333"/>
          <w:sz w:val="26"/>
          <w:szCs w:val="26"/>
        </w:rPr>
        <w:t xml:space="preserve"> </w:t>
      </w:r>
      <w:proofErr w:type="spellStart"/>
      <w:r w:rsidRPr="00030829">
        <w:rPr>
          <w:rFonts w:ascii="Times New Roman" w:eastAsia="Times New Roman" w:hAnsi="Times New Roman" w:cs="Times New Roman"/>
          <w:b/>
          <w:bCs/>
          <w:color w:val="333333"/>
          <w:sz w:val="26"/>
          <w:szCs w:val="26"/>
        </w:rPr>
        <w:t>tập</w:t>
      </w:r>
      <w:proofErr w:type="spellEnd"/>
    </w:p>
    <w:tbl>
      <w:tblPr>
        <w:tblStyle w:val="TableGrid"/>
        <w:tblW w:w="0" w:type="auto"/>
        <w:tblLook w:val="04A0" w:firstRow="1" w:lastRow="0" w:firstColumn="1" w:lastColumn="0" w:noHBand="0" w:noVBand="1"/>
      </w:tblPr>
      <w:tblGrid>
        <w:gridCol w:w="3256"/>
        <w:gridCol w:w="5806"/>
      </w:tblGrid>
      <w:tr w:rsidR="00BB18BC" w:rsidRPr="00AD2402" w14:paraId="487C8A06" w14:textId="77777777" w:rsidTr="009F55EB">
        <w:tc>
          <w:tcPr>
            <w:tcW w:w="3256" w:type="dxa"/>
          </w:tcPr>
          <w:bookmarkEnd w:id="1"/>
          <w:p w14:paraId="6959B235" w14:textId="77777777" w:rsidR="00BB18BC" w:rsidRPr="00AD2402" w:rsidRDefault="00BB18BC" w:rsidP="009F55EB">
            <w:pPr>
              <w:spacing w:line="312" w:lineRule="auto"/>
              <w:jc w:val="center"/>
              <w:rPr>
                <w:rFonts w:ascii="Times New Roman" w:hAnsi="Times New Roman"/>
                <w:b/>
                <w:bCs/>
                <w:sz w:val="26"/>
                <w:szCs w:val="26"/>
              </w:rPr>
            </w:pPr>
            <w:proofErr w:type="spellStart"/>
            <w:r w:rsidRPr="00AD2402">
              <w:rPr>
                <w:rFonts w:ascii="Times New Roman" w:hAnsi="Times New Roman"/>
                <w:b/>
                <w:bCs/>
                <w:sz w:val="26"/>
                <w:szCs w:val="26"/>
              </w:rPr>
              <w:t>Phương</w:t>
            </w:r>
            <w:proofErr w:type="spellEnd"/>
            <w:r w:rsidRPr="00AD2402">
              <w:rPr>
                <w:rFonts w:ascii="Times New Roman" w:hAnsi="Times New Roman"/>
                <w:b/>
                <w:bCs/>
                <w:sz w:val="26"/>
                <w:szCs w:val="26"/>
              </w:rPr>
              <w:t xml:space="preserve"> </w:t>
            </w:r>
            <w:proofErr w:type="spellStart"/>
            <w:r w:rsidRPr="00AD2402">
              <w:rPr>
                <w:rFonts w:ascii="Times New Roman" w:hAnsi="Times New Roman"/>
                <w:b/>
                <w:bCs/>
                <w:sz w:val="26"/>
                <w:szCs w:val="26"/>
              </w:rPr>
              <w:t>pháp</w:t>
            </w:r>
            <w:proofErr w:type="spellEnd"/>
            <w:r w:rsidRPr="00AD2402">
              <w:rPr>
                <w:rFonts w:ascii="Times New Roman" w:hAnsi="Times New Roman"/>
                <w:b/>
                <w:bCs/>
                <w:sz w:val="26"/>
                <w:szCs w:val="26"/>
              </w:rPr>
              <w:t xml:space="preserve">, </w:t>
            </w:r>
            <w:r>
              <w:rPr>
                <w:rFonts w:ascii="Times New Roman" w:hAnsi="Times New Roman"/>
                <w:b/>
                <w:bCs/>
                <w:sz w:val="26"/>
                <w:szCs w:val="26"/>
              </w:rPr>
              <w:br/>
            </w:r>
            <w:proofErr w:type="spellStart"/>
            <w:r w:rsidRPr="00AD2402">
              <w:rPr>
                <w:rFonts w:ascii="Times New Roman" w:hAnsi="Times New Roman"/>
                <w:b/>
                <w:bCs/>
                <w:sz w:val="26"/>
                <w:szCs w:val="26"/>
              </w:rPr>
              <w:t>hình</w:t>
            </w:r>
            <w:proofErr w:type="spellEnd"/>
            <w:r w:rsidRPr="00AD2402">
              <w:rPr>
                <w:rFonts w:ascii="Times New Roman" w:hAnsi="Times New Roman"/>
                <w:b/>
                <w:bCs/>
                <w:sz w:val="26"/>
                <w:szCs w:val="26"/>
              </w:rPr>
              <w:t xml:space="preserve"> </w:t>
            </w:r>
            <w:proofErr w:type="spellStart"/>
            <w:r w:rsidRPr="00AD2402">
              <w:rPr>
                <w:rFonts w:ascii="Times New Roman" w:hAnsi="Times New Roman"/>
                <w:b/>
                <w:bCs/>
                <w:sz w:val="26"/>
                <w:szCs w:val="26"/>
              </w:rPr>
              <w:t>thức</w:t>
            </w:r>
            <w:proofErr w:type="spellEnd"/>
            <w:r w:rsidRPr="00AD2402">
              <w:rPr>
                <w:rFonts w:ascii="Times New Roman" w:hAnsi="Times New Roman"/>
                <w:b/>
                <w:bCs/>
                <w:sz w:val="26"/>
                <w:szCs w:val="26"/>
              </w:rPr>
              <w:t xml:space="preserve"> </w:t>
            </w:r>
            <w:proofErr w:type="spellStart"/>
            <w:r w:rsidRPr="00AD2402">
              <w:rPr>
                <w:rFonts w:ascii="Times New Roman" w:hAnsi="Times New Roman"/>
                <w:b/>
                <w:bCs/>
                <w:sz w:val="26"/>
                <w:szCs w:val="26"/>
              </w:rPr>
              <w:t>tổ</w:t>
            </w:r>
            <w:proofErr w:type="spellEnd"/>
            <w:r w:rsidRPr="00AD2402">
              <w:rPr>
                <w:rFonts w:ascii="Times New Roman" w:hAnsi="Times New Roman"/>
                <w:b/>
                <w:bCs/>
                <w:sz w:val="26"/>
                <w:szCs w:val="26"/>
              </w:rPr>
              <w:t xml:space="preserve"> </w:t>
            </w:r>
            <w:proofErr w:type="spellStart"/>
            <w:r w:rsidRPr="00AD2402">
              <w:rPr>
                <w:rFonts w:ascii="Times New Roman" w:hAnsi="Times New Roman"/>
                <w:b/>
                <w:bCs/>
                <w:sz w:val="26"/>
                <w:szCs w:val="26"/>
              </w:rPr>
              <w:t>chức</w:t>
            </w:r>
            <w:proofErr w:type="spellEnd"/>
            <w:r w:rsidRPr="00AD2402">
              <w:rPr>
                <w:rFonts w:ascii="Times New Roman" w:hAnsi="Times New Roman"/>
                <w:b/>
                <w:bCs/>
                <w:sz w:val="26"/>
                <w:szCs w:val="26"/>
              </w:rPr>
              <w:t xml:space="preserve"> </w:t>
            </w:r>
            <w:proofErr w:type="spellStart"/>
            <w:r w:rsidRPr="00AD2402">
              <w:rPr>
                <w:rFonts w:ascii="Times New Roman" w:hAnsi="Times New Roman"/>
                <w:b/>
                <w:bCs/>
                <w:sz w:val="26"/>
                <w:szCs w:val="26"/>
              </w:rPr>
              <w:t>dạy</w:t>
            </w:r>
            <w:proofErr w:type="spellEnd"/>
            <w:r w:rsidRPr="00AD2402">
              <w:rPr>
                <w:rFonts w:ascii="Times New Roman" w:hAnsi="Times New Roman"/>
                <w:b/>
                <w:bCs/>
                <w:sz w:val="26"/>
                <w:szCs w:val="26"/>
              </w:rPr>
              <w:t xml:space="preserve"> </w:t>
            </w:r>
            <w:proofErr w:type="spellStart"/>
            <w:r w:rsidRPr="00AD2402">
              <w:rPr>
                <w:rFonts w:ascii="Times New Roman" w:hAnsi="Times New Roman"/>
                <w:b/>
                <w:bCs/>
                <w:sz w:val="26"/>
                <w:szCs w:val="26"/>
              </w:rPr>
              <w:t>học</w:t>
            </w:r>
            <w:proofErr w:type="spellEnd"/>
          </w:p>
        </w:tc>
        <w:tc>
          <w:tcPr>
            <w:tcW w:w="5806" w:type="dxa"/>
          </w:tcPr>
          <w:p w14:paraId="3116886D" w14:textId="77777777" w:rsidR="00BB18BC" w:rsidRPr="00AD2402" w:rsidRDefault="00BB18BC" w:rsidP="009F55EB">
            <w:pPr>
              <w:spacing w:line="312" w:lineRule="auto"/>
              <w:jc w:val="center"/>
              <w:rPr>
                <w:rFonts w:ascii="Times New Roman" w:hAnsi="Times New Roman"/>
                <w:b/>
                <w:bCs/>
                <w:sz w:val="26"/>
                <w:szCs w:val="26"/>
              </w:rPr>
            </w:pPr>
            <w:proofErr w:type="spellStart"/>
            <w:r w:rsidRPr="00AD2402">
              <w:rPr>
                <w:rFonts w:ascii="Times New Roman" w:hAnsi="Times New Roman"/>
                <w:b/>
                <w:bCs/>
                <w:sz w:val="26"/>
                <w:szCs w:val="26"/>
              </w:rPr>
              <w:t>Mục</w:t>
            </w:r>
            <w:proofErr w:type="spellEnd"/>
            <w:r w:rsidRPr="00AD2402">
              <w:rPr>
                <w:rFonts w:ascii="Times New Roman" w:hAnsi="Times New Roman"/>
                <w:b/>
                <w:bCs/>
                <w:sz w:val="26"/>
                <w:szCs w:val="26"/>
              </w:rPr>
              <w:t xml:space="preserve"> </w:t>
            </w:r>
            <w:proofErr w:type="spellStart"/>
            <w:r w:rsidRPr="00AD2402">
              <w:rPr>
                <w:rFonts w:ascii="Times New Roman" w:hAnsi="Times New Roman"/>
                <w:b/>
                <w:bCs/>
                <w:sz w:val="26"/>
                <w:szCs w:val="26"/>
              </w:rPr>
              <w:t>đích</w:t>
            </w:r>
            <w:proofErr w:type="spellEnd"/>
          </w:p>
        </w:tc>
      </w:tr>
      <w:tr w:rsidR="00BB18BC" w:rsidRPr="00AD2402" w14:paraId="59DF9CA4" w14:textId="77777777" w:rsidTr="009F55EB">
        <w:tc>
          <w:tcPr>
            <w:tcW w:w="3256" w:type="dxa"/>
          </w:tcPr>
          <w:p w14:paraId="6CC7EC82" w14:textId="77777777" w:rsidR="00BB18BC" w:rsidRPr="00AD2402" w:rsidRDefault="00BB18BC" w:rsidP="009F55EB">
            <w:pPr>
              <w:spacing w:line="312" w:lineRule="auto"/>
              <w:jc w:val="both"/>
              <w:rPr>
                <w:rFonts w:ascii="Times New Roman" w:hAnsi="Times New Roman"/>
                <w:sz w:val="26"/>
                <w:szCs w:val="26"/>
              </w:rPr>
            </w:pPr>
            <w:proofErr w:type="spellStart"/>
            <w:r w:rsidRPr="00AD2402">
              <w:rPr>
                <w:rFonts w:ascii="Times New Roman" w:hAnsi="Times New Roman"/>
                <w:sz w:val="26"/>
                <w:szCs w:val="26"/>
              </w:rPr>
              <w:t>Thuyết</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giảng</w:t>
            </w:r>
            <w:proofErr w:type="spellEnd"/>
          </w:p>
        </w:tc>
        <w:tc>
          <w:tcPr>
            <w:tcW w:w="5806" w:type="dxa"/>
          </w:tcPr>
          <w:p w14:paraId="4CC91962" w14:textId="77777777" w:rsidR="00BB18BC" w:rsidRPr="00AD2402" w:rsidRDefault="00BB18BC" w:rsidP="009F55EB">
            <w:pPr>
              <w:spacing w:line="312" w:lineRule="auto"/>
              <w:jc w:val="both"/>
              <w:rPr>
                <w:rFonts w:ascii="Times New Roman" w:hAnsi="Times New Roman"/>
                <w:sz w:val="26"/>
                <w:szCs w:val="26"/>
              </w:rPr>
            </w:pPr>
            <w:proofErr w:type="spellStart"/>
            <w:r w:rsidRPr="00AD2402">
              <w:rPr>
                <w:rFonts w:ascii="Times New Roman" w:hAnsi="Times New Roman"/>
                <w:sz w:val="26"/>
                <w:szCs w:val="26"/>
              </w:rPr>
              <w:t>Cung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cấp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cho</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sinh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hệ</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thống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kiến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thức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nền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tảng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của</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các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môn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một</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cách</w:t>
            </w:r>
            <w:proofErr w:type="spellEnd"/>
            <w:r w:rsidRPr="00AD2402">
              <w:rPr>
                <w:rFonts w:ascii="Times New Roman" w:hAnsi="Times New Roman"/>
                <w:sz w:val="26"/>
                <w:szCs w:val="26"/>
              </w:rPr>
              <w:t xml:space="preserve"> khoa </w:t>
            </w: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logic</w:t>
            </w:r>
            <w:r>
              <w:rPr>
                <w:rFonts w:ascii="Times New Roman" w:hAnsi="Times New Roman"/>
                <w:sz w:val="26"/>
                <w:szCs w:val="26"/>
              </w:rPr>
              <w:t>.</w:t>
            </w:r>
          </w:p>
        </w:tc>
      </w:tr>
      <w:tr w:rsidR="00BB18BC" w:rsidRPr="00AD2402" w14:paraId="5F4F1704" w14:textId="77777777" w:rsidTr="009F55EB">
        <w:tc>
          <w:tcPr>
            <w:tcW w:w="3256" w:type="dxa"/>
          </w:tcPr>
          <w:p w14:paraId="728929D3" w14:textId="77777777" w:rsidR="00BB18BC" w:rsidRPr="00AD2402" w:rsidRDefault="00BB18BC" w:rsidP="009F55EB">
            <w:pPr>
              <w:spacing w:line="312" w:lineRule="auto"/>
              <w:jc w:val="both"/>
              <w:rPr>
                <w:rFonts w:ascii="Times New Roman" w:hAnsi="Times New Roman"/>
                <w:sz w:val="26"/>
                <w:szCs w:val="26"/>
              </w:rPr>
            </w:pPr>
            <w:proofErr w:type="spellStart"/>
            <w:r w:rsidRPr="00AD2402">
              <w:rPr>
                <w:rFonts w:ascii="Times New Roman" w:hAnsi="Times New Roman"/>
                <w:sz w:val="26"/>
                <w:szCs w:val="26"/>
              </w:rPr>
              <w:t>Thảo</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luận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trên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lớp</w:t>
            </w:r>
            <w:proofErr w:type="spellEnd"/>
          </w:p>
        </w:tc>
        <w:tc>
          <w:tcPr>
            <w:tcW w:w="5806" w:type="dxa"/>
          </w:tcPr>
          <w:p w14:paraId="13167339" w14:textId="77777777" w:rsidR="00BB18BC" w:rsidRPr="00AD2402" w:rsidRDefault="00BB18BC" w:rsidP="009F55EB">
            <w:pPr>
              <w:spacing w:line="312" w:lineRule="auto"/>
              <w:jc w:val="both"/>
              <w:rPr>
                <w:rFonts w:ascii="Times New Roman" w:hAnsi="Times New Roman"/>
                <w:sz w:val="26"/>
                <w:szCs w:val="26"/>
              </w:rPr>
            </w:pPr>
            <w:proofErr w:type="spellStart"/>
            <w:r w:rsidRPr="00AD2402">
              <w:rPr>
                <w:rFonts w:ascii="Times New Roman" w:hAnsi="Times New Roman"/>
                <w:sz w:val="26"/>
                <w:szCs w:val="26"/>
              </w:rPr>
              <w:t>Thông</w:t>
            </w:r>
            <w:proofErr w:type="spellEnd"/>
            <w:r w:rsidRPr="00AD2402">
              <w:rPr>
                <w:rFonts w:ascii="Times New Roman" w:hAnsi="Times New Roman"/>
                <w:sz w:val="26"/>
                <w:szCs w:val="26"/>
              </w:rPr>
              <w:t xml:space="preserve"> qua </w:t>
            </w:r>
            <w:proofErr w:type="spellStart"/>
            <w:proofErr w:type="gramStart"/>
            <w:r w:rsidRPr="00AD2402">
              <w:rPr>
                <w:rFonts w:ascii="Times New Roman" w:hAnsi="Times New Roman"/>
                <w:sz w:val="26"/>
                <w:szCs w:val="26"/>
              </w:rPr>
              <w:t>việc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hỏi</w:t>
            </w:r>
            <w:proofErr w:type="spellEnd"/>
            <w:proofErr w:type="gramEnd"/>
            <w:r w:rsidRPr="00AD2402">
              <w:rPr>
                <w:rFonts w:ascii="Times New Roman" w:hAnsi="Times New Roman"/>
                <w:sz w:val="26"/>
                <w:szCs w:val="26"/>
              </w:rPr>
              <w:t xml:space="preserve"> </w:t>
            </w:r>
            <w:proofErr w:type="spellStart"/>
            <w:r w:rsidRPr="00AD2402">
              <w:rPr>
                <w:rFonts w:ascii="Times New Roman" w:hAnsi="Times New Roman"/>
                <w:sz w:val="26"/>
                <w:szCs w:val="26"/>
              </w:rPr>
              <w:t>đáp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giữa</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giảng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và</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sinh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để</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làm</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rõ</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các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nội</w:t>
            </w:r>
            <w:proofErr w:type="spellEnd"/>
            <w:r w:rsidRPr="00AD2402">
              <w:rPr>
                <w:rFonts w:ascii="Times New Roman" w:hAnsi="Times New Roman"/>
                <w:sz w:val="26"/>
                <w:szCs w:val="26"/>
              </w:rPr>
              <w:t xml:space="preserve"> dung </w:t>
            </w:r>
            <w:proofErr w:type="spellStart"/>
            <w:r w:rsidRPr="00AD2402">
              <w:rPr>
                <w:rFonts w:ascii="Times New Roman" w:hAnsi="Times New Roman"/>
                <w:sz w:val="26"/>
                <w:szCs w:val="26"/>
              </w:rPr>
              <w:t>kiến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thức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trong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môn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Pr>
                <w:rFonts w:ascii="Times New Roman" w:hAnsi="Times New Roman"/>
                <w:sz w:val="26"/>
                <w:szCs w:val="26"/>
              </w:rPr>
              <w:t>.</w:t>
            </w:r>
          </w:p>
        </w:tc>
      </w:tr>
      <w:tr w:rsidR="00BB18BC" w:rsidRPr="00AD2402" w14:paraId="79749DD9" w14:textId="77777777" w:rsidTr="009F55EB">
        <w:tc>
          <w:tcPr>
            <w:tcW w:w="3256" w:type="dxa"/>
          </w:tcPr>
          <w:p w14:paraId="7832CEF7" w14:textId="77777777" w:rsidR="00BB18BC" w:rsidRPr="00AD2402" w:rsidRDefault="00BB18BC" w:rsidP="009F55EB">
            <w:pPr>
              <w:spacing w:line="312" w:lineRule="auto"/>
              <w:jc w:val="both"/>
              <w:rPr>
                <w:rFonts w:ascii="Times New Roman" w:hAnsi="Times New Roman"/>
                <w:sz w:val="26"/>
                <w:szCs w:val="26"/>
              </w:rPr>
            </w:pPr>
            <w:proofErr w:type="spellStart"/>
            <w:r w:rsidRPr="00AD2402">
              <w:rPr>
                <w:rFonts w:ascii="Times New Roman" w:hAnsi="Times New Roman"/>
                <w:sz w:val="26"/>
                <w:szCs w:val="26"/>
              </w:rPr>
              <w:t>Thuyết</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trình</w:t>
            </w:r>
            <w:proofErr w:type="spellEnd"/>
          </w:p>
        </w:tc>
        <w:tc>
          <w:tcPr>
            <w:tcW w:w="5806" w:type="dxa"/>
          </w:tcPr>
          <w:p w14:paraId="503AC3C1" w14:textId="77777777" w:rsidR="00BB18BC" w:rsidRPr="00AD2402" w:rsidRDefault="00BB18BC" w:rsidP="009F55EB">
            <w:pPr>
              <w:spacing w:line="312" w:lineRule="auto"/>
              <w:jc w:val="both"/>
              <w:rPr>
                <w:rFonts w:ascii="Times New Roman" w:hAnsi="Times New Roman"/>
                <w:sz w:val="26"/>
                <w:szCs w:val="26"/>
              </w:rPr>
            </w:pPr>
            <w:proofErr w:type="spellStart"/>
            <w:r w:rsidRPr="00AD2402">
              <w:rPr>
                <w:rFonts w:ascii="Times New Roman" w:hAnsi="Times New Roman"/>
                <w:sz w:val="26"/>
                <w:szCs w:val="26"/>
              </w:rPr>
              <w:t>Giúp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sinh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nâng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cao</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kỹ</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năng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trình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bày</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vấn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đề</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trước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đám</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đông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rèn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luyện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kiến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thức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và</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kỹ</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năng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môn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Pr>
                <w:rFonts w:ascii="Times New Roman" w:hAnsi="Times New Roman"/>
                <w:sz w:val="26"/>
                <w:szCs w:val="26"/>
              </w:rPr>
              <w:t>.</w:t>
            </w:r>
          </w:p>
        </w:tc>
      </w:tr>
      <w:tr w:rsidR="00BB18BC" w:rsidRPr="00AD2402" w14:paraId="44C86E8A" w14:textId="77777777" w:rsidTr="009F55EB">
        <w:tc>
          <w:tcPr>
            <w:tcW w:w="3256" w:type="dxa"/>
          </w:tcPr>
          <w:p w14:paraId="09D88CC4" w14:textId="77777777" w:rsidR="00BB18BC" w:rsidRPr="00AD2402" w:rsidRDefault="00BB18BC" w:rsidP="009F55EB">
            <w:pPr>
              <w:spacing w:line="312" w:lineRule="auto"/>
              <w:jc w:val="both"/>
              <w:rPr>
                <w:rFonts w:ascii="Times New Roman" w:hAnsi="Times New Roman"/>
                <w:sz w:val="26"/>
                <w:szCs w:val="26"/>
              </w:rPr>
            </w:pPr>
            <w:proofErr w:type="spellStart"/>
            <w:r w:rsidRPr="00AD2402">
              <w:rPr>
                <w:rFonts w:ascii="Times New Roman" w:hAnsi="Times New Roman"/>
                <w:sz w:val="26"/>
                <w:szCs w:val="26"/>
              </w:rPr>
              <w:t>Bài</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tập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cá</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nhân</w:t>
            </w:r>
            <w:proofErr w:type="spellEnd"/>
          </w:p>
        </w:tc>
        <w:tc>
          <w:tcPr>
            <w:tcW w:w="5806" w:type="dxa"/>
          </w:tcPr>
          <w:p w14:paraId="539CE34A" w14:textId="77777777" w:rsidR="00BB18BC" w:rsidRPr="00AD2402" w:rsidRDefault="00BB18BC" w:rsidP="009F55EB">
            <w:pPr>
              <w:spacing w:line="312" w:lineRule="auto"/>
              <w:jc w:val="both"/>
              <w:rPr>
                <w:rFonts w:ascii="Times New Roman" w:hAnsi="Times New Roman"/>
                <w:sz w:val="26"/>
                <w:szCs w:val="26"/>
              </w:rPr>
            </w:pPr>
            <w:proofErr w:type="spellStart"/>
            <w:r w:rsidRPr="00AD2402">
              <w:rPr>
                <w:rFonts w:ascii="Times New Roman" w:hAnsi="Times New Roman"/>
                <w:sz w:val="26"/>
                <w:szCs w:val="26"/>
              </w:rPr>
              <w:t>Giúp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sinh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hiểu</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rõ</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và</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biết</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vận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dụng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các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nội</w:t>
            </w:r>
            <w:proofErr w:type="spellEnd"/>
            <w:r w:rsidRPr="00AD2402">
              <w:rPr>
                <w:rFonts w:ascii="Times New Roman" w:hAnsi="Times New Roman"/>
                <w:sz w:val="26"/>
                <w:szCs w:val="26"/>
              </w:rPr>
              <w:t xml:space="preserve"> dung </w:t>
            </w:r>
            <w:proofErr w:type="spellStart"/>
            <w:r w:rsidRPr="00AD2402">
              <w:rPr>
                <w:rFonts w:ascii="Times New Roman" w:hAnsi="Times New Roman"/>
                <w:sz w:val="26"/>
                <w:szCs w:val="26"/>
              </w:rPr>
              <w:t>môn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vào</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vấn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đề</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thực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tế</w:t>
            </w:r>
            <w:proofErr w:type="spellEnd"/>
            <w:r>
              <w:rPr>
                <w:rFonts w:ascii="Times New Roman" w:hAnsi="Times New Roman"/>
                <w:sz w:val="26"/>
                <w:szCs w:val="26"/>
              </w:rPr>
              <w:t>.</w:t>
            </w:r>
          </w:p>
        </w:tc>
      </w:tr>
      <w:tr w:rsidR="00BB18BC" w:rsidRPr="00AD2402" w14:paraId="14BB4CAB" w14:textId="77777777" w:rsidTr="009F55EB">
        <w:tc>
          <w:tcPr>
            <w:tcW w:w="3256" w:type="dxa"/>
          </w:tcPr>
          <w:p w14:paraId="58458A1C" w14:textId="77777777" w:rsidR="00BB18BC" w:rsidRPr="00AD2402" w:rsidRDefault="00BB18BC" w:rsidP="009F55EB">
            <w:pPr>
              <w:spacing w:line="312" w:lineRule="auto"/>
              <w:jc w:val="both"/>
              <w:rPr>
                <w:rFonts w:ascii="Times New Roman" w:hAnsi="Times New Roman"/>
                <w:sz w:val="26"/>
                <w:szCs w:val="26"/>
              </w:rPr>
            </w:pPr>
            <w:proofErr w:type="spellStart"/>
            <w:r w:rsidRPr="00AD2402">
              <w:rPr>
                <w:rFonts w:ascii="Times New Roman" w:hAnsi="Times New Roman"/>
                <w:sz w:val="26"/>
                <w:szCs w:val="26"/>
              </w:rPr>
              <w:t>Bài</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tập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nhóm</w:t>
            </w:r>
            <w:proofErr w:type="spellEnd"/>
          </w:p>
        </w:tc>
        <w:tc>
          <w:tcPr>
            <w:tcW w:w="5806" w:type="dxa"/>
          </w:tcPr>
          <w:p w14:paraId="7ED0362D" w14:textId="77777777" w:rsidR="00BB18BC" w:rsidRPr="00AD2402" w:rsidRDefault="00BB18BC" w:rsidP="009F55EB">
            <w:pPr>
              <w:spacing w:line="312" w:lineRule="auto"/>
              <w:jc w:val="both"/>
              <w:rPr>
                <w:rFonts w:ascii="Times New Roman" w:hAnsi="Times New Roman"/>
                <w:sz w:val="26"/>
                <w:szCs w:val="26"/>
              </w:rPr>
            </w:pPr>
            <w:proofErr w:type="spellStart"/>
            <w:r w:rsidRPr="00AD2402">
              <w:rPr>
                <w:rFonts w:ascii="Times New Roman" w:hAnsi="Times New Roman"/>
                <w:sz w:val="26"/>
                <w:szCs w:val="26"/>
              </w:rPr>
              <w:t>Rèn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luyện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kỹ</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năng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làm</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việc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theo</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nhóm</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hợp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tác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Giúp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sinh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hiểu</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rõ</w:t>
            </w:r>
            <w:proofErr w:type="spellEnd"/>
            <w:r>
              <w:rPr>
                <w:rFonts w:ascii="Times New Roman" w:hAnsi="Times New Roman"/>
                <w:sz w:val="26"/>
                <w:szCs w:val="26"/>
              </w:rPr>
              <w:t xml:space="preserve">, </w:t>
            </w:r>
            <w:proofErr w:type="spellStart"/>
            <w:r w:rsidRPr="00AD2402">
              <w:rPr>
                <w:rFonts w:ascii="Times New Roman" w:hAnsi="Times New Roman"/>
                <w:sz w:val="26"/>
                <w:szCs w:val="26"/>
              </w:rPr>
              <w:t>biết</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vận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dụng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các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nội</w:t>
            </w:r>
            <w:proofErr w:type="spellEnd"/>
            <w:r w:rsidRPr="00AD2402">
              <w:rPr>
                <w:rFonts w:ascii="Times New Roman" w:hAnsi="Times New Roman"/>
                <w:sz w:val="26"/>
                <w:szCs w:val="26"/>
              </w:rPr>
              <w:t xml:space="preserve"> dung </w:t>
            </w:r>
            <w:proofErr w:type="spellStart"/>
            <w:r w:rsidRPr="00AD2402">
              <w:rPr>
                <w:rFonts w:ascii="Times New Roman" w:hAnsi="Times New Roman"/>
                <w:sz w:val="26"/>
                <w:szCs w:val="26"/>
              </w:rPr>
              <w:t>môn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vào</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vấn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đề</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thực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tế</w:t>
            </w:r>
            <w:proofErr w:type="spellEnd"/>
            <w:r>
              <w:rPr>
                <w:rFonts w:ascii="Times New Roman" w:hAnsi="Times New Roman"/>
                <w:sz w:val="26"/>
                <w:szCs w:val="26"/>
              </w:rPr>
              <w:t>.</w:t>
            </w:r>
          </w:p>
        </w:tc>
      </w:tr>
      <w:tr w:rsidR="00BB18BC" w:rsidRPr="00AD2402" w14:paraId="356F3169" w14:textId="77777777" w:rsidTr="009F55EB">
        <w:tc>
          <w:tcPr>
            <w:tcW w:w="3256" w:type="dxa"/>
            <w:tcBorders>
              <w:bottom w:val="single" w:sz="4" w:space="0" w:color="auto"/>
            </w:tcBorders>
          </w:tcPr>
          <w:p w14:paraId="7078FA62" w14:textId="77777777" w:rsidR="00BB18BC" w:rsidRPr="00AD2402" w:rsidRDefault="00BB18BC" w:rsidP="009F55EB">
            <w:pPr>
              <w:spacing w:line="312" w:lineRule="auto"/>
              <w:jc w:val="both"/>
              <w:rPr>
                <w:rFonts w:ascii="Times New Roman" w:hAnsi="Times New Roman"/>
                <w:sz w:val="26"/>
                <w:szCs w:val="26"/>
              </w:rPr>
            </w:pPr>
            <w:proofErr w:type="spellStart"/>
            <w:r w:rsidRPr="00AD2402">
              <w:rPr>
                <w:rFonts w:ascii="Times New Roman" w:hAnsi="Times New Roman"/>
                <w:sz w:val="26"/>
                <w:szCs w:val="26"/>
              </w:rPr>
              <w:t>Nghiên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cứu</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bài</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và</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tài</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liệu</w:t>
            </w:r>
            <w:proofErr w:type="spellEnd"/>
            <w:r w:rsidRPr="00AD2402">
              <w:rPr>
                <w:rFonts w:ascii="Times New Roman" w:hAnsi="Times New Roman"/>
                <w:sz w:val="26"/>
                <w:szCs w:val="26"/>
              </w:rPr>
              <w:t xml:space="preserve"> </w:t>
            </w:r>
          </w:p>
        </w:tc>
        <w:tc>
          <w:tcPr>
            <w:tcW w:w="5806" w:type="dxa"/>
            <w:tcBorders>
              <w:bottom w:val="single" w:sz="4" w:space="0" w:color="auto"/>
            </w:tcBorders>
          </w:tcPr>
          <w:p w14:paraId="6C2A7FA1" w14:textId="77777777" w:rsidR="00BB18BC" w:rsidRPr="00AD2402" w:rsidRDefault="00BB18BC" w:rsidP="009F55EB">
            <w:pPr>
              <w:spacing w:line="312" w:lineRule="auto"/>
              <w:jc w:val="both"/>
              <w:rPr>
                <w:rFonts w:ascii="Times New Roman" w:hAnsi="Times New Roman"/>
                <w:sz w:val="26"/>
                <w:szCs w:val="26"/>
              </w:rPr>
            </w:pPr>
            <w:proofErr w:type="spellStart"/>
            <w:r w:rsidRPr="00AD2402">
              <w:rPr>
                <w:rFonts w:ascii="Times New Roman" w:hAnsi="Times New Roman"/>
                <w:sz w:val="26"/>
                <w:szCs w:val="26"/>
              </w:rPr>
              <w:t>Giúp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sinh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tăng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cường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năng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lực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tự</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tự</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nghiên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cứu</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phát</w:t>
            </w:r>
            <w:proofErr w:type="spellEnd"/>
            <w:r>
              <w:rPr>
                <w:rFonts w:ascii="Times New Roman" w:hAnsi="Times New Roman"/>
                <w:sz w:val="26"/>
                <w:szCs w:val="26"/>
              </w:rPr>
              <w:t xml:space="preserve"> </w:t>
            </w:r>
            <w:proofErr w:type="spellStart"/>
            <w:r>
              <w:rPr>
                <w:rFonts w:ascii="Times New Roman" w:hAnsi="Times New Roman"/>
                <w:sz w:val="26"/>
                <w:szCs w:val="26"/>
              </w:rPr>
              <w:t>triển</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lực</w:t>
            </w:r>
            <w:proofErr w:type="spellEnd"/>
            <w:r>
              <w:rPr>
                <w:rFonts w:ascii="Times New Roman" w:hAnsi="Times New Roman"/>
                <w:sz w:val="26"/>
                <w:szCs w:val="26"/>
              </w:rPr>
              <w:t xml:space="preserve"> </w:t>
            </w:r>
            <w:proofErr w:type="spellStart"/>
            <w:r>
              <w:rPr>
                <w:rFonts w:ascii="Times New Roman" w:hAnsi="Times New Roman"/>
                <w:sz w:val="26"/>
                <w:szCs w:val="26"/>
              </w:rPr>
              <w:t>bản</w:t>
            </w:r>
            <w:proofErr w:type="spellEnd"/>
            <w:r>
              <w:rPr>
                <w:rFonts w:ascii="Times New Roman" w:hAnsi="Times New Roman"/>
                <w:sz w:val="26"/>
                <w:szCs w:val="26"/>
              </w:rPr>
              <w:t xml:space="preserve"> </w:t>
            </w:r>
            <w:proofErr w:type="spellStart"/>
            <w:r>
              <w:rPr>
                <w:rFonts w:ascii="Times New Roman" w:hAnsi="Times New Roman"/>
                <w:sz w:val="26"/>
                <w:szCs w:val="26"/>
              </w:rPr>
              <w:t>thân</w:t>
            </w:r>
            <w:proofErr w:type="spellEnd"/>
            <w:r>
              <w:rPr>
                <w:rFonts w:ascii="Times New Roman" w:hAnsi="Times New Roman"/>
                <w:sz w:val="26"/>
                <w:szCs w:val="26"/>
              </w:rPr>
              <w:t>.</w:t>
            </w:r>
          </w:p>
        </w:tc>
      </w:tr>
      <w:tr w:rsidR="00BB18BC" w:rsidRPr="00AD2402" w14:paraId="2EA8CE79" w14:textId="77777777" w:rsidTr="009F55EB">
        <w:tc>
          <w:tcPr>
            <w:tcW w:w="3256" w:type="dxa"/>
            <w:tcBorders>
              <w:top w:val="single" w:sz="4" w:space="0" w:color="auto"/>
              <w:left w:val="single" w:sz="4" w:space="0" w:color="auto"/>
              <w:bottom w:val="single" w:sz="4" w:space="0" w:color="auto"/>
              <w:right w:val="single" w:sz="4" w:space="0" w:color="auto"/>
            </w:tcBorders>
          </w:tcPr>
          <w:p w14:paraId="05C74E9B" w14:textId="77777777" w:rsidR="00BB18BC" w:rsidRPr="00AD2402" w:rsidRDefault="00BB18BC" w:rsidP="009F55EB">
            <w:pPr>
              <w:spacing w:line="312" w:lineRule="auto"/>
              <w:jc w:val="both"/>
              <w:rPr>
                <w:rFonts w:ascii="Times New Roman" w:hAnsi="Times New Roman"/>
                <w:sz w:val="26"/>
                <w:szCs w:val="26"/>
              </w:rPr>
            </w:pPr>
            <w:proofErr w:type="spellStart"/>
            <w:r w:rsidRPr="00AD2402">
              <w:rPr>
                <w:rFonts w:ascii="Times New Roman" w:hAnsi="Times New Roman"/>
                <w:sz w:val="26"/>
                <w:szCs w:val="26"/>
              </w:rPr>
              <w:t>Nghiên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cứu</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tình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huống</w:t>
            </w:r>
            <w:proofErr w:type="spellEnd"/>
          </w:p>
        </w:tc>
        <w:tc>
          <w:tcPr>
            <w:tcW w:w="5806" w:type="dxa"/>
            <w:tcBorders>
              <w:top w:val="single" w:sz="4" w:space="0" w:color="auto"/>
              <w:left w:val="single" w:sz="4" w:space="0" w:color="auto"/>
              <w:bottom w:val="single" w:sz="4" w:space="0" w:color="auto"/>
              <w:right w:val="single" w:sz="4" w:space="0" w:color="auto"/>
            </w:tcBorders>
          </w:tcPr>
          <w:p w14:paraId="4A1F5265" w14:textId="77777777" w:rsidR="00BB18BC" w:rsidRPr="00AD2402" w:rsidRDefault="00BB18BC" w:rsidP="009F55EB">
            <w:pPr>
              <w:spacing w:line="312" w:lineRule="auto"/>
              <w:jc w:val="both"/>
              <w:rPr>
                <w:rFonts w:ascii="Times New Roman" w:hAnsi="Times New Roman"/>
                <w:sz w:val="26"/>
                <w:szCs w:val="26"/>
              </w:rPr>
            </w:pPr>
            <w:proofErr w:type="spellStart"/>
            <w:r w:rsidRPr="00AD2402">
              <w:rPr>
                <w:rFonts w:ascii="Times New Roman" w:hAnsi="Times New Roman"/>
                <w:sz w:val="26"/>
                <w:szCs w:val="26"/>
              </w:rPr>
              <w:t>Giúp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sinh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tăng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cường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năng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lực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tự</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tự</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nghiên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cứu</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hiểu</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rõ</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và</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biết</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vận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dụng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các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nội</w:t>
            </w:r>
            <w:proofErr w:type="spellEnd"/>
            <w:r w:rsidRPr="00AD2402">
              <w:rPr>
                <w:rFonts w:ascii="Times New Roman" w:hAnsi="Times New Roman"/>
                <w:sz w:val="26"/>
                <w:szCs w:val="26"/>
              </w:rPr>
              <w:t xml:space="preserve"> dung </w:t>
            </w:r>
            <w:proofErr w:type="spellStart"/>
            <w:r w:rsidRPr="00AD2402">
              <w:rPr>
                <w:rFonts w:ascii="Times New Roman" w:hAnsi="Times New Roman"/>
                <w:sz w:val="26"/>
                <w:szCs w:val="26"/>
              </w:rPr>
              <w:t>chương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trình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vào</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giải</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quyết</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vấn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đề</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thực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tế</w:t>
            </w:r>
            <w:proofErr w:type="spellEnd"/>
            <w:r>
              <w:rPr>
                <w:rFonts w:ascii="Times New Roman" w:hAnsi="Times New Roman"/>
                <w:sz w:val="26"/>
                <w:szCs w:val="26"/>
              </w:rPr>
              <w:t>.</w:t>
            </w:r>
          </w:p>
        </w:tc>
      </w:tr>
      <w:tr w:rsidR="00BB18BC" w:rsidRPr="00AD2402" w14:paraId="7A4491BF" w14:textId="77777777" w:rsidTr="009F55EB">
        <w:tc>
          <w:tcPr>
            <w:tcW w:w="3256" w:type="dxa"/>
            <w:tcBorders>
              <w:top w:val="single" w:sz="4" w:space="0" w:color="auto"/>
            </w:tcBorders>
          </w:tcPr>
          <w:p w14:paraId="1D05D35F" w14:textId="77777777" w:rsidR="00BB18BC" w:rsidRPr="00AD2402" w:rsidRDefault="00BB18BC" w:rsidP="009F55EB">
            <w:pPr>
              <w:spacing w:line="312" w:lineRule="auto"/>
              <w:jc w:val="both"/>
              <w:rPr>
                <w:rFonts w:ascii="Times New Roman" w:hAnsi="Times New Roman"/>
                <w:sz w:val="26"/>
                <w:szCs w:val="26"/>
              </w:rPr>
            </w:pPr>
            <w:proofErr w:type="spellStart"/>
            <w:r w:rsidRPr="00AD2402">
              <w:rPr>
                <w:rFonts w:ascii="Times New Roman" w:hAnsi="Times New Roman"/>
                <w:sz w:val="26"/>
                <w:szCs w:val="26"/>
              </w:rPr>
              <w:lastRenderedPageBreak/>
              <w:t>Học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theo</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dự</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án</w:t>
            </w:r>
            <w:proofErr w:type="spellEnd"/>
          </w:p>
        </w:tc>
        <w:tc>
          <w:tcPr>
            <w:tcW w:w="5806" w:type="dxa"/>
            <w:tcBorders>
              <w:top w:val="single" w:sz="4" w:space="0" w:color="auto"/>
            </w:tcBorders>
          </w:tcPr>
          <w:p w14:paraId="038AAE12" w14:textId="77777777" w:rsidR="00BB18BC" w:rsidRPr="00AD2402" w:rsidRDefault="00BB18BC" w:rsidP="009F55EB">
            <w:pPr>
              <w:spacing w:line="312" w:lineRule="auto"/>
              <w:jc w:val="both"/>
              <w:rPr>
                <w:rFonts w:ascii="Times New Roman" w:hAnsi="Times New Roman"/>
                <w:sz w:val="26"/>
                <w:szCs w:val="26"/>
              </w:rPr>
            </w:pPr>
            <w:proofErr w:type="spellStart"/>
            <w:r>
              <w:rPr>
                <w:rFonts w:ascii="Times New Roman" w:hAnsi="Times New Roman"/>
                <w:sz w:val="26"/>
                <w:szCs w:val="26"/>
              </w:rPr>
              <w:t>Được</w:t>
            </w:r>
            <w:proofErr w:type="spellEnd"/>
            <w:r>
              <w:rPr>
                <w:rFonts w:ascii="Times New Roman" w:hAnsi="Times New Roman"/>
                <w:sz w:val="26"/>
                <w:szCs w:val="26"/>
              </w:rPr>
              <w:t xml:space="preserve"> </w:t>
            </w:r>
            <w:proofErr w:type="spellStart"/>
            <w:r>
              <w:rPr>
                <w:rFonts w:ascii="Times New Roman" w:hAnsi="Times New Roman"/>
                <w:sz w:val="26"/>
                <w:szCs w:val="26"/>
              </w:rPr>
              <w:t>áp</w:t>
            </w:r>
            <w:proofErr w:type="spellEnd"/>
            <w:r>
              <w:rPr>
                <w:rFonts w:ascii="Times New Roman" w:hAnsi="Times New Roman"/>
                <w:sz w:val="26"/>
                <w:szCs w:val="26"/>
              </w:rPr>
              <w:t xml:space="preserve"> </w:t>
            </w:r>
            <w:proofErr w:type="spellStart"/>
            <w:r>
              <w:rPr>
                <w:rFonts w:ascii="Times New Roman" w:hAnsi="Times New Roman"/>
                <w:sz w:val="26"/>
                <w:szCs w:val="26"/>
              </w:rPr>
              <w:t>dụng</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phần</w:t>
            </w:r>
            <w:proofErr w:type="spellEnd"/>
            <w:r>
              <w:rPr>
                <w:rFonts w:ascii="Times New Roman" w:hAnsi="Times New Roman"/>
                <w:sz w:val="26"/>
                <w:szCs w:val="26"/>
              </w:rPr>
              <w:t xml:space="preserve"> </w:t>
            </w:r>
            <w:proofErr w:type="spellStart"/>
            <w:r>
              <w:rPr>
                <w:rFonts w:ascii="Times New Roman" w:hAnsi="Times New Roman"/>
                <w:sz w:val="26"/>
                <w:szCs w:val="26"/>
              </w:rPr>
              <w:t>chuyên</w:t>
            </w:r>
            <w:proofErr w:type="spellEnd"/>
            <w:r>
              <w:rPr>
                <w:rFonts w:ascii="Times New Roman" w:hAnsi="Times New Roman"/>
                <w:sz w:val="26"/>
                <w:szCs w:val="26"/>
              </w:rPr>
              <w:t xml:space="preserve"> </w:t>
            </w:r>
            <w:proofErr w:type="spellStart"/>
            <w:r>
              <w:rPr>
                <w:rFonts w:ascii="Times New Roman" w:hAnsi="Times New Roman"/>
                <w:sz w:val="26"/>
                <w:szCs w:val="26"/>
              </w:rPr>
              <w:t>sâu</w:t>
            </w:r>
            <w:proofErr w:type="spellEnd"/>
            <w:r>
              <w:rPr>
                <w:rFonts w:ascii="Times New Roman" w:hAnsi="Times New Roman"/>
                <w:sz w:val="26"/>
                <w:szCs w:val="26"/>
              </w:rPr>
              <w:t xml:space="preserve">, </w:t>
            </w: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án</w:t>
            </w:r>
            <w:proofErr w:type="spellEnd"/>
            <w:r>
              <w:rPr>
                <w:rFonts w:ascii="Times New Roman" w:hAnsi="Times New Roman"/>
                <w:sz w:val="26"/>
                <w:szCs w:val="26"/>
              </w:rPr>
              <w:t xml:space="preserve">, </w:t>
            </w:r>
            <w:proofErr w:type="spellStart"/>
            <w:r>
              <w:rPr>
                <w:rFonts w:ascii="Times New Roman" w:hAnsi="Times New Roman"/>
                <w:sz w:val="26"/>
                <w:szCs w:val="26"/>
              </w:rPr>
              <w:t>chuyên</w:t>
            </w:r>
            <w:proofErr w:type="spellEnd"/>
            <w:r>
              <w:rPr>
                <w:rFonts w:ascii="Times New Roman" w:hAnsi="Times New Roman"/>
                <w:sz w:val="26"/>
                <w:szCs w:val="26"/>
              </w:rPr>
              <w:t xml:space="preserve"> </w:t>
            </w: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tốt</w:t>
            </w:r>
            <w:proofErr w:type="spellEnd"/>
            <w:r>
              <w:rPr>
                <w:rFonts w:ascii="Times New Roman" w:hAnsi="Times New Roman"/>
                <w:sz w:val="26"/>
                <w:szCs w:val="26"/>
              </w:rPr>
              <w:t xml:space="preserve"> </w:t>
            </w:r>
            <w:proofErr w:type="spellStart"/>
            <w:r>
              <w:rPr>
                <w:rFonts w:ascii="Times New Roman" w:hAnsi="Times New Roman"/>
                <w:sz w:val="26"/>
                <w:szCs w:val="26"/>
              </w:rPr>
              <w:t>nghiệp</w:t>
            </w:r>
            <w:proofErr w:type="spellEnd"/>
            <w:r>
              <w:rPr>
                <w:rFonts w:ascii="Times New Roman" w:hAnsi="Times New Roman"/>
                <w:sz w:val="26"/>
                <w:szCs w:val="26"/>
              </w:rPr>
              <w:t xml:space="preserve">. </w:t>
            </w:r>
            <w:proofErr w:type="spellStart"/>
            <w:r w:rsidRPr="00AD2402">
              <w:rPr>
                <w:rFonts w:ascii="Times New Roman" w:hAnsi="Times New Roman"/>
                <w:sz w:val="26"/>
                <w:szCs w:val="26"/>
              </w:rPr>
              <w:t>Giúp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sinh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vận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dụng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các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nội</w:t>
            </w:r>
            <w:proofErr w:type="spellEnd"/>
            <w:r w:rsidRPr="00AD2402">
              <w:rPr>
                <w:rFonts w:ascii="Times New Roman" w:hAnsi="Times New Roman"/>
                <w:sz w:val="26"/>
                <w:szCs w:val="26"/>
              </w:rPr>
              <w:t xml:space="preserve"> dung </w:t>
            </w:r>
            <w:proofErr w:type="spellStart"/>
            <w:r w:rsidRPr="00AD2402">
              <w:rPr>
                <w:rFonts w:ascii="Times New Roman" w:hAnsi="Times New Roman"/>
                <w:sz w:val="26"/>
                <w:szCs w:val="26"/>
              </w:rPr>
              <w:t>chương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trình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vào</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vấn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đề</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thực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tế</w:t>
            </w:r>
            <w:proofErr w:type="spellEnd"/>
            <w:r>
              <w:rPr>
                <w:rFonts w:ascii="Times New Roman" w:hAnsi="Times New Roman"/>
                <w:sz w:val="26"/>
                <w:szCs w:val="26"/>
              </w:rPr>
              <w:t xml:space="preserve">, </w:t>
            </w:r>
            <w:proofErr w:type="spellStart"/>
            <w:r>
              <w:rPr>
                <w:rFonts w:ascii="Times New Roman" w:hAnsi="Times New Roman"/>
                <w:sz w:val="26"/>
                <w:szCs w:val="26"/>
              </w:rPr>
              <w:t>phát</w:t>
            </w:r>
            <w:proofErr w:type="spellEnd"/>
            <w:r>
              <w:rPr>
                <w:rFonts w:ascii="Times New Roman" w:hAnsi="Times New Roman"/>
                <w:sz w:val="26"/>
                <w:szCs w:val="26"/>
              </w:rPr>
              <w:t xml:space="preserve"> </w:t>
            </w:r>
            <w:proofErr w:type="spellStart"/>
            <w:r>
              <w:rPr>
                <w:rFonts w:ascii="Times New Roman" w:hAnsi="Times New Roman"/>
                <w:sz w:val="26"/>
                <w:szCs w:val="26"/>
              </w:rPr>
              <w:t>triển</w:t>
            </w:r>
            <w:proofErr w:type="spellEnd"/>
            <w:r>
              <w:rPr>
                <w:rFonts w:ascii="Times New Roman" w:hAnsi="Times New Roman"/>
                <w:sz w:val="26"/>
                <w:szCs w:val="26"/>
              </w:rPr>
              <w:t xml:space="preserve"> </w:t>
            </w:r>
            <w:proofErr w:type="spellStart"/>
            <w:r>
              <w:rPr>
                <w:rFonts w:ascii="Times New Roman" w:hAnsi="Times New Roman"/>
                <w:sz w:val="26"/>
                <w:szCs w:val="26"/>
              </w:rPr>
              <w:t>kiến</w:t>
            </w:r>
            <w:proofErr w:type="spellEnd"/>
            <w:r>
              <w:rPr>
                <w:rFonts w:ascii="Times New Roman" w:hAnsi="Times New Roman"/>
                <w:sz w:val="26"/>
                <w:szCs w:val="26"/>
              </w:rPr>
              <w:t xml:space="preserve"> </w:t>
            </w:r>
            <w:proofErr w:type="spellStart"/>
            <w:r>
              <w:rPr>
                <w:rFonts w:ascii="Times New Roman" w:hAnsi="Times New Roman"/>
                <w:sz w:val="26"/>
                <w:szCs w:val="26"/>
              </w:rPr>
              <w:t>thức</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kỹ</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chuyên</w:t>
            </w:r>
            <w:proofErr w:type="spellEnd"/>
            <w:r>
              <w:rPr>
                <w:rFonts w:ascii="Times New Roman" w:hAnsi="Times New Roman"/>
                <w:sz w:val="26"/>
                <w:szCs w:val="26"/>
              </w:rPr>
              <w:t xml:space="preserve"> </w:t>
            </w:r>
            <w:proofErr w:type="spellStart"/>
            <w:r>
              <w:rPr>
                <w:rFonts w:ascii="Times New Roman" w:hAnsi="Times New Roman"/>
                <w:sz w:val="26"/>
                <w:szCs w:val="26"/>
              </w:rPr>
              <w:t>sâu</w:t>
            </w:r>
            <w:proofErr w:type="spellEnd"/>
            <w:r>
              <w:rPr>
                <w:rFonts w:ascii="Times New Roman" w:hAnsi="Times New Roman"/>
                <w:sz w:val="26"/>
                <w:szCs w:val="26"/>
              </w:rPr>
              <w:t>.</w:t>
            </w:r>
          </w:p>
        </w:tc>
      </w:tr>
      <w:tr w:rsidR="00BB18BC" w:rsidRPr="00AD2402" w14:paraId="56DF5BC5" w14:textId="77777777" w:rsidTr="009F55EB">
        <w:tc>
          <w:tcPr>
            <w:tcW w:w="3256" w:type="dxa"/>
          </w:tcPr>
          <w:p w14:paraId="339848D8" w14:textId="77777777" w:rsidR="00BB18BC" w:rsidRPr="00AD2402" w:rsidRDefault="00BB18BC" w:rsidP="009F55EB">
            <w:pPr>
              <w:spacing w:line="312" w:lineRule="auto"/>
              <w:jc w:val="both"/>
              <w:rPr>
                <w:rFonts w:ascii="Times New Roman" w:hAnsi="Times New Roman"/>
                <w:sz w:val="26"/>
                <w:szCs w:val="26"/>
              </w:rPr>
            </w:pPr>
            <w:proofErr w:type="spellStart"/>
            <w:r w:rsidRPr="00AD2402">
              <w:rPr>
                <w:rFonts w:ascii="Times New Roman" w:hAnsi="Times New Roman"/>
                <w:sz w:val="26"/>
                <w:szCs w:val="26"/>
              </w:rPr>
              <w:t>Thực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tập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đi</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thực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tế</w:t>
            </w:r>
            <w:proofErr w:type="spellEnd"/>
          </w:p>
        </w:tc>
        <w:tc>
          <w:tcPr>
            <w:tcW w:w="5806" w:type="dxa"/>
          </w:tcPr>
          <w:p w14:paraId="742F5511" w14:textId="77777777" w:rsidR="00BB18BC" w:rsidRPr="00AD2402" w:rsidRDefault="00BB18BC" w:rsidP="009F55EB">
            <w:pPr>
              <w:spacing w:line="312" w:lineRule="auto"/>
              <w:jc w:val="both"/>
              <w:rPr>
                <w:rFonts w:ascii="Times New Roman" w:hAnsi="Times New Roman"/>
                <w:sz w:val="26"/>
                <w:szCs w:val="26"/>
              </w:rPr>
            </w:pPr>
            <w:proofErr w:type="spellStart"/>
            <w:r w:rsidRPr="00AD2402">
              <w:rPr>
                <w:rFonts w:ascii="Times New Roman" w:hAnsi="Times New Roman"/>
                <w:sz w:val="26"/>
                <w:szCs w:val="26"/>
              </w:rPr>
              <w:t>Giúp</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sinh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viên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hiểu</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rõ</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và</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biết</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vận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dụng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các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nội</w:t>
            </w:r>
            <w:proofErr w:type="spellEnd"/>
            <w:r w:rsidRPr="00AD2402">
              <w:rPr>
                <w:rFonts w:ascii="Times New Roman" w:hAnsi="Times New Roman"/>
                <w:sz w:val="26"/>
                <w:szCs w:val="26"/>
              </w:rPr>
              <w:t xml:space="preserve"> dung </w:t>
            </w:r>
            <w:proofErr w:type="spellStart"/>
            <w:r w:rsidRPr="00AD2402">
              <w:rPr>
                <w:rFonts w:ascii="Times New Roman" w:hAnsi="Times New Roman"/>
                <w:sz w:val="26"/>
                <w:szCs w:val="26"/>
              </w:rPr>
              <w:t>chương</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trình</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học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để</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giải</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quyết</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vấn</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đề</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thực</w:t>
            </w:r>
            <w:proofErr w:type="spellEnd"/>
            <w:r w:rsidRPr="00AD2402">
              <w:rPr>
                <w:rFonts w:ascii="Times New Roman" w:hAnsi="Times New Roman"/>
                <w:sz w:val="26"/>
                <w:szCs w:val="26"/>
              </w:rPr>
              <w:t xml:space="preserve"> </w:t>
            </w:r>
            <w:proofErr w:type="spellStart"/>
            <w:r w:rsidRPr="00AD2402">
              <w:rPr>
                <w:rFonts w:ascii="Times New Roman" w:hAnsi="Times New Roman"/>
                <w:sz w:val="26"/>
                <w:szCs w:val="26"/>
              </w:rPr>
              <w:t>tế</w:t>
            </w:r>
            <w:proofErr w:type="spellEnd"/>
            <w:r>
              <w:rPr>
                <w:rFonts w:ascii="Times New Roman" w:hAnsi="Times New Roman"/>
                <w:sz w:val="26"/>
                <w:szCs w:val="26"/>
              </w:rPr>
              <w:t>.</w:t>
            </w:r>
          </w:p>
        </w:tc>
      </w:tr>
    </w:tbl>
    <w:p w14:paraId="51D0724D" w14:textId="77777777" w:rsidR="00BB18BC" w:rsidRPr="00AC6AF8" w:rsidRDefault="00BB18BC" w:rsidP="00BB18BC">
      <w:pPr>
        <w:shd w:val="clear" w:color="auto" w:fill="FFFFFF"/>
        <w:spacing w:before="120" w:after="0" w:line="312"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4</w:t>
      </w:r>
      <w:r w:rsidRPr="00AC6AF8">
        <w:rPr>
          <w:rFonts w:ascii="Times New Roman" w:eastAsia="Times New Roman" w:hAnsi="Times New Roman" w:cs="Times New Roman"/>
          <w:b/>
          <w:bCs/>
          <w:color w:val="333333"/>
          <w:sz w:val="26"/>
          <w:szCs w:val="26"/>
        </w:rPr>
        <w:t xml:space="preserve">. </w:t>
      </w:r>
      <w:proofErr w:type="spellStart"/>
      <w:r>
        <w:rPr>
          <w:rFonts w:ascii="Times New Roman" w:eastAsia="Times New Roman" w:hAnsi="Times New Roman" w:cs="Times New Roman"/>
          <w:b/>
          <w:bCs/>
          <w:color w:val="333333"/>
          <w:sz w:val="26"/>
          <w:szCs w:val="26"/>
        </w:rPr>
        <w:t>Phương</w:t>
      </w:r>
      <w:proofErr w:type="spellEnd"/>
      <w:r>
        <w:rPr>
          <w:rFonts w:ascii="Times New Roman" w:eastAsia="Times New Roman" w:hAnsi="Times New Roman" w:cs="Times New Roman"/>
          <w:b/>
          <w:bCs/>
          <w:color w:val="333333"/>
          <w:sz w:val="26"/>
          <w:szCs w:val="26"/>
        </w:rPr>
        <w:t xml:space="preserve"> </w:t>
      </w:r>
      <w:proofErr w:type="spellStart"/>
      <w:r>
        <w:rPr>
          <w:rFonts w:ascii="Times New Roman" w:eastAsia="Times New Roman" w:hAnsi="Times New Roman" w:cs="Times New Roman"/>
          <w:b/>
          <w:bCs/>
          <w:color w:val="333333"/>
          <w:sz w:val="26"/>
          <w:szCs w:val="26"/>
        </w:rPr>
        <w:t>pháp</w:t>
      </w:r>
      <w:proofErr w:type="spellEnd"/>
      <w:r>
        <w:rPr>
          <w:rFonts w:ascii="Times New Roman" w:eastAsia="Times New Roman" w:hAnsi="Times New Roman" w:cs="Times New Roman"/>
          <w:b/>
          <w:bCs/>
          <w:color w:val="333333"/>
          <w:sz w:val="26"/>
          <w:szCs w:val="26"/>
        </w:rPr>
        <w:t xml:space="preserve"> </w:t>
      </w:r>
      <w:proofErr w:type="spellStart"/>
      <w:r w:rsidRPr="00AC6AF8">
        <w:rPr>
          <w:rFonts w:ascii="Times New Roman" w:eastAsia="Times New Roman" w:hAnsi="Times New Roman" w:cs="Times New Roman"/>
          <w:b/>
          <w:bCs/>
          <w:color w:val="333333"/>
          <w:sz w:val="26"/>
          <w:szCs w:val="26"/>
        </w:rPr>
        <w:t>đánh</w:t>
      </w:r>
      <w:proofErr w:type="spellEnd"/>
      <w:r w:rsidRPr="00AC6AF8">
        <w:rPr>
          <w:rFonts w:ascii="Times New Roman" w:eastAsia="Times New Roman" w:hAnsi="Times New Roman" w:cs="Times New Roman"/>
          <w:b/>
          <w:bCs/>
          <w:color w:val="333333"/>
          <w:sz w:val="26"/>
          <w:szCs w:val="26"/>
        </w:rPr>
        <w:t xml:space="preserve"> </w:t>
      </w:r>
      <w:proofErr w:type="spellStart"/>
      <w:r w:rsidRPr="00AC6AF8">
        <w:rPr>
          <w:rFonts w:ascii="Times New Roman" w:eastAsia="Times New Roman" w:hAnsi="Times New Roman" w:cs="Times New Roman"/>
          <w:b/>
          <w:bCs/>
          <w:color w:val="333333"/>
          <w:sz w:val="26"/>
          <w:szCs w:val="26"/>
        </w:rPr>
        <w:t>giá</w:t>
      </w:r>
      <w:proofErr w:type="spellEnd"/>
    </w:p>
    <w:p w14:paraId="6F2A97FD" w14:textId="77777777" w:rsidR="00BF34BD" w:rsidRPr="0091396B" w:rsidRDefault="00BB18BC" w:rsidP="00BF34BD">
      <w:pPr>
        <w:shd w:val="clear" w:color="auto" w:fill="FFFFFF"/>
        <w:spacing w:before="120" w:after="0" w:line="312" w:lineRule="auto"/>
        <w:jc w:val="both"/>
        <w:rPr>
          <w:rFonts w:ascii="Times New Roman" w:hAnsi="Times New Roman" w:cs="Times New Roman"/>
          <w:sz w:val="26"/>
          <w:szCs w:val="26"/>
          <w:lang w:val="de-DE"/>
        </w:rPr>
      </w:pPr>
      <w:bookmarkStart w:id="2" w:name="_Hlk32049148"/>
      <w:r w:rsidRPr="00AC6AF8">
        <w:rPr>
          <w:rFonts w:ascii="Times New Roman" w:eastAsia="Times New Roman" w:hAnsi="Times New Roman" w:cs="Times New Roman"/>
          <w:color w:val="333333"/>
          <w:sz w:val="26"/>
          <w:szCs w:val="26"/>
        </w:rPr>
        <w:t xml:space="preserve">          </w:t>
      </w:r>
      <w:r w:rsidR="00BF34BD" w:rsidRPr="004F6DB0">
        <w:rPr>
          <w:rFonts w:ascii="Times New Roman" w:hAnsi="Times New Roman" w:cs="Times New Roman"/>
          <w:sz w:val="26"/>
          <w:szCs w:val="26"/>
          <w:lang w:val="de-DE"/>
        </w:rPr>
        <w:t xml:space="preserve">Quy trình kiểm tra đánh giá kết quả học tập sinh viên </w:t>
      </w:r>
      <w:proofErr w:type="spellStart"/>
      <w:r w:rsidR="00BF34BD" w:rsidRPr="004F6DB0">
        <w:rPr>
          <w:rFonts w:ascii="Times New Roman" w:hAnsi="Times New Roman" w:cs="Times New Roman"/>
          <w:sz w:val="26"/>
          <w:szCs w:val="26"/>
        </w:rPr>
        <w:t>chương</w:t>
      </w:r>
      <w:proofErr w:type="spellEnd"/>
      <w:r w:rsidR="00BF34BD" w:rsidRPr="004F6DB0">
        <w:rPr>
          <w:rFonts w:ascii="Times New Roman" w:hAnsi="Times New Roman" w:cs="Times New Roman"/>
          <w:sz w:val="26"/>
          <w:szCs w:val="26"/>
        </w:rPr>
        <w:t xml:space="preserve"> </w:t>
      </w:r>
      <w:proofErr w:type="spellStart"/>
      <w:r w:rsidR="00BF34BD" w:rsidRPr="004F6DB0">
        <w:rPr>
          <w:rFonts w:ascii="Times New Roman" w:hAnsi="Times New Roman" w:cs="Times New Roman"/>
          <w:sz w:val="26"/>
          <w:szCs w:val="26"/>
        </w:rPr>
        <w:t>trình</w:t>
      </w:r>
      <w:proofErr w:type="spellEnd"/>
      <w:r w:rsidR="00BF34BD" w:rsidRPr="004F6DB0">
        <w:rPr>
          <w:rFonts w:ascii="Times New Roman" w:hAnsi="Times New Roman" w:cs="Times New Roman"/>
          <w:sz w:val="26"/>
          <w:szCs w:val="26"/>
        </w:rPr>
        <w:t xml:space="preserve"> </w:t>
      </w:r>
      <w:proofErr w:type="spellStart"/>
      <w:r w:rsidR="00BF34BD">
        <w:rPr>
          <w:rFonts w:ascii="Times New Roman" w:hAnsi="Times New Roman" w:cs="Times New Roman"/>
          <w:sz w:val="26"/>
          <w:szCs w:val="26"/>
        </w:rPr>
        <w:t>cử</w:t>
      </w:r>
      <w:proofErr w:type="spellEnd"/>
      <w:r w:rsidR="00BF34BD">
        <w:rPr>
          <w:rFonts w:ascii="Times New Roman" w:hAnsi="Times New Roman" w:cs="Times New Roman"/>
          <w:sz w:val="26"/>
          <w:szCs w:val="26"/>
        </w:rPr>
        <w:t xml:space="preserve"> </w:t>
      </w:r>
      <w:proofErr w:type="spellStart"/>
      <w:r w:rsidR="00BF34BD">
        <w:rPr>
          <w:rFonts w:ascii="Times New Roman" w:hAnsi="Times New Roman" w:cs="Times New Roman"/>
          <w:sz w:val="26"/>
          <w:szCs w:val="26"/>
        </w:rPr>
        <w:t>nhân</w:t>
      </w:r>
      <w:proofErr w:type="spellEnd"/>
      <w:r w:rsidR="00BF34BD">
        <w:rPr>
          <w:rFonts w:ascii="Times New Roman" w:hAnsi="Times New Roman" w:cs="Times New Roman"/>
          <w:sz w:val="26"/>
          <w:szCs w:val="26"/>
        </w:rPr>
        <w:t xml:space="preserve"> </w:t>
      </w:r>
      <w:proofErr w:type="spellStart"/>
      <w:r w:rsidR="00BF34BD">
        <w:rPr>
          <w:rFonts w:ascii="Times New Roman" w:hAnsi="Times New Roman" w:cs="Times New Roman"/>
          <w:sz w:val="26"/>
          <w:szCs w:val="26"/>
        </w:rPr>
        <w:t>Kinh</w:t>
      </w:r>
      <w:proofErr w:type="spellEnd"/>
      <w:r w:rsidR="00BF34BD">
        <w:rPr>
          <w:rFonts w:ascii="Times New Roman" w:hAnsi="Times New Roman" w:cs="Times New Roman"/>
          <w:sz w:val="26"/>
          <w:szCs w:val="26"/>
        </w:rPr>
        <w:t xml:space="preserve"> </w:t>
      </w:r>
      <w:proofErr w:type="spellStart"/>
      <w:r w:rsidR="00BF34BD">
        <w:rPr>
          <w:rFonts w:ascii="Times New Roman" w:hAnsi="Times New Roman" w:cs="Times New Roman"/>
          <w:sz w:val="26"/>
          <w:szCs w:val="26"/>
        </w:rPr>
        <w:t>tế</w:t>
      </w:r>
      <w:proofErr w:type="spellEnd"/>
      <w:r w:rsidR="00BF34BD">
        <w:rPr>
          <w:rFonts w:ascii="Times New Roman" w:hAnsi="Times New Roman" w:cs="Times New Roman"/>
          <w:sz w:val="26"/>
          <w:szCs w:val="26"/>
        </w:rPr>
        <w:t xml:space="preserve"> </w:t>
      </w:r>
      <w:proofErr w:type="spellStart"/>
      <w:r w:rsidR="00BF34BD">
        <w:rPr>
          <w:rFonts w:ascii="Times New Roman" w:hAnsi="Times New Roman" w:cs="Times New Roman"/>
          <w:sz w:val="26"/>
          <w:szCs w:val="26"/>
        </w:rPr>
        <w:t>chuyên</w:t>
      </w:r>
      <w:proofErr w:type="spellEnd"/>
      <w:r w:rsidR="00BF34BD">
        <w:rPr>
          <w:rFonts w:ascii="Times New Roman" w:hAnsi="Times New Roman" w:cs="Times New Roman"/>
          <w:sz w:val="26"/>
          <w:szCs w:val="26"/>
        </w:rPr>
        <w:t xml:space="preserve"> </w:t>
      </w:r>
      <w:proofErr w:type="spellStart"/>
      <w:r w:rsidR="00BF34BD">
        <w:rPr>
          <w:rFonts w:ascii="Times New Roman" w:hAnsi="Times New Roman" w:cs="Times New Roman"/>
          <w:sz w:val="26"/>
          <w:szCs w:val="26"/>
        </w:rPr>
        <w:t>sâu</w:t>
      </w:r>
      <w:proofErr w:type="spellEnd"/>
      <w:r w:rsidR="00BF34BD">
        <w:rPr>
          <w:rFonts w:ascii="Times New Roman" w:hAnsi="Times New Roman" w:cs="Times New Roman"/>
          <w:sz w:val="26"/>
          <w:szCs w:val="26"/>
        </w:rPr>
        <w:t xml:space="preserve"> </w:t>
      </w:r>
      <w:proofErr w:type="spellStart"/>
      <w:r w:rsidR="00BF34BD">
        <w:rPr>
          <w:rFonts w:ascii="Times New Roman" w:hAnsi="Times New Roman" w:cs="Times New Roman"/>
          <w:sz w:val="26"/>
          <w:szCs w:val="26"/>
        </w:rPr>
        <w:t>Kinh</w:t>
      </w:r>
      <w:proofErr w:type="spellEnd"/>
      <w:r w:rsidR="00BF34BD">
        <w:rPr>
          <w:rFonts w:ascii="Times New Roman" w:hAnsi="Times New Roman" w:cs="Times New Roman"/>
          <w:sz w:val="26"/>
          <w:szCs w:val="26"/>
        </w:rPr>
        <w:t xml:space="preserve"> </w:t>
      </w:r>
      <w:proofErr w:type="spellStart"/>
      <w:r w:rsidR="00BF34BD">
        <w:rPr>
          <w:rFonts w:ascii="Times New Roman" w:hAnsi="Times New Roman" w:cs="Times New Roman"/>
          <w:sz w:val="26"/>
          <w:szCs w:val="26"/>
        </w:rPr>
        <w:t>tế</w:t>
      </w:r>
      <w:proofErr w:type="spellEnd"/>
      <w:r w:rsidR="00BF34BD" w:rsidRPr="004F6DB0">
        <w:rPr>
          <w:rFonts w:ascii="Times New Roman" w:hAnsi="Times New Roman" w:cs="Times New Roman"/>
          <w:sz w:val="26"/>
          <w:szCs w:val="26"/>
        </w:rPr>
        <w:t xml:space="preserve"> </w:t>
      </w:r>
      <w:proofErr w:type="spellStart"/>
      <w:r w:rsidR="00BF34BD">
        <w:rPr>
          <w:rFonts w:ascii="Times New Roman" w:hAnsi="Times New Roman" w:cs="Times New Roman"/>
          <w:sz w:val="26"/>
          <w:szCs w:val="26"/>
        </w:rPr>
        <w:t>học</w:t>
      </w:r>
      <w:proofErr w:type="spellEnd"/>
      <w:r w:rsidR="00BF34BD">
        <w:rPr>
          <w:rFonts w:ascii="Times New Roman" w:hAnsi="Times New Roman" w:cs="Times New Roman"/>
          <w:sz w:val="26"/>
          <w:szCs w:val="26"/>
        </w:rPr>
        <w:t xml:space="preserve"> </w:t>
      </w:r>
      <w:r w:rsidR="00BF34BD" w:rsidRPr="004F6DB0">
        <w:rPr>
          <w:rFonts w:ascii="Times New Roman" w:hAnsi="Times New Roman" w:cs="Times New Roman"/>
          <w:sz w:val="26"/>
          <w:szCs w:val="26"/>
          <w:lang w:val="de-DE"/>
        </w:rPr>
        <w:t xml:space="preserve">được thực hiện </w:t>
      </w:r>
      <w:r w:rsidR="00BF34BD" w:rsidRPr="0091396B">
        <w:rPr>
          <w:rFonts w:ascii="Times New Roman" w:hAnsi="Times New Roman" w:cs="Times New Roman"/>
          <w:sz w:val="26"/>
          <w:szCs w:val="26"/>
          <w:lang w:val="de-DE"/>
        </w:rPr>
        <w:t xml:space="preserve">theo Quy chế đào tạo đại học, cao đẳng hệ chính quy theo hệ thống tín chỉ của Bộ GD&amp;ĐT và của Trường Đại học Kinh tế Quốc dân theo quyết định số 1212/QĐ-ĐHKTQD ngày 12/12/2012 và quyết định số 389/QĐ-ĐHKTQD ngày 8/3/2019. </w:t>
      </w:r>
    </w:p>
    <w:p w14:paraId="5015A677" w14:textId="77777777" w:rsidR="00BF34BD" w:rsidRDefault="00BF34BD" w:rsidP="00BF34BD">
      <w:pPr>
        <w:shd w:val="clear" w:color="auto" w:fill="FFFFFF"/>
        <w:spacing w:before="120" w:after="0" w:line="312" w:lineRule="auto"/>
        <w:ind w:firstLine="574"/>
        <w:jc w:val="both"/>
        <w:rPr>
          <w:rFonts w:ascii="Times New Roman" w:hAnsi="Times New Roman" w:cs="Times New Roman"/>
          <w:sz w:val="26"/>
          <w:szCs w:val="26"/>
          <w:lang w:val="de-DE"/>
        </w:rPr>
      </w:pPr>
      <w:r w:rsidRPr="0091396B">
        <w:rPr>
          <w:rFonts w:ascii="Times New Roman" w:hAnsi="Times New Roman" w:cs="Times New Roman"/>
          <w:sz w:val="26"/>
          <w:szCs w:val="26"/>
          <w:lang w:val="de-DE"/>
        </w:rPr>
        <w:t xml:space="preserve">Tất cả các học phần đều có đề cương chi tiết quy </w:t>
      </w:r>
      <w:r w:rsidRPr="006779B7">
        <w:rPr>
          <w:rFonts w:ascii="Times New Roman" w:hAnsi="Times New Roman" w:cs="Times New Roman"/>
          <w:sz w:val="26"/>
          <w:szCs w:val="26"/>
          <w:lang w:val="de-DE"/>
        </w:rPr>
        <w:t>định rõ ràng về cách thức kiểm tra đánh giá, các đầu điểm, phạm vi kiểm tra và tỷ trọng của các đầu điểm thành phần, trong đó: điểm chuyên cần và thái độ học tập (10%), điểm kiểm tra giữa kỳ tùy thuộc vào đặc thù của mỗi học phần được th</w:t>
      </w:r>
      <w:r>
        <w:rPr>
          <w:rFonts w:ascii="Times New Roman" w:hAnsi="Times New Roman" w:cs="Times New Roman"/>
          <w:sz w:val="26"/>
          <w:szCs w:val="26"/>
          <w:lang w:val="de-DE"/>
        </w:rPr>
        <w:t>iết</w:t>
      </w:r>
      <w:r w:rsidRPr="006779B7">
        <w:rPr>
          <w:rFonts w:ascii="Times New Roman" w:hAnsi="Times New Roman" w:cs="Times New Roman"/>
          <w:sz w:val="26"/>
          <w:szCs w:val="26"/>
          <w:lang w:val="de-DE"/>
        </w:rPr>
        <w:t xml:space="preserve"> kế (40% hoặc 30%) có thể là điểm bài kiểm tra cá nhân, điểm thảo luận/thuyết trình/trình bày nhóm, điểm thi hết học phần (50% hoặc 60%).</w:t>
      </w:r>
      <w:r w:rsidRPr="004F6DB0">
        <w:rPr>
          <w:rFonts w:ascii="Times New Roman" w:hAnsi="Times New Roman" w:cs="Times New Roman"/>
          <w:sz w:val="26"/>
          <w:szCs w:val="26"/>
          <w:lang w:val="de-DE"/>
        </w:rPr>
        <w:t xml:space="preserve"> </w:t>
      </w:r>
    </w:p>
    <w:p w14:paraId="69A01040" w14:textId="77777777" w:rsidR="00BF34BD" w:rsidRDefault="00BF34BD" w:rsidP="00BF34BD">
      <w:pPr>
        <w:widowControl w:val="0"/>
        <w:spacing w:before="120" w:after="0" w:line="312" w:lineRule="auto"/>
        <w:ind w:firstLine="574"/>
        <w:jc w:val="both"/>
        <w:rPr>
          <w:rFonts w:ascii="Times New Roman" w:hAnsi="Times New Roman" w:cs="Times New Roman"/>
          <w:sz w:val="26"/>
          <w:szCs w:val="26"/>
          <w:lang w:val="de-DE"/>
        </w:rPr>
      </w:pPr>
      <w:r>
        <w:rPr>
          <w:rFonts w:ascii="Times New Roman" w:hAnsi="Times New Roman" w:cs="Times New Roman"/>
          <w:sz w:val="26"/>
          <w:szCs w:val="26"/>
          <w:lang w:val="de-DE"/>
        </w:rPr>
        <w:t>- Đ</w:t>
      </w:r>
      <w:r w:rsidRPr="00ED1EC4">
        <w:rPr>
          <w:rFonts w:ascii="Times New Roman" w:hAnsi="Times New Roman" w:cs="Times New Roman"/>
          <w:sz w:val="26"/>
          <w:szCs w:val="26"/>
          <w:lang w:val="de-DE"/>
        </w:rPr>
        <w:t xml:space="preserve">iểm chuyên cần </w:t>
      </w:r>
      <w:r>
        <w:rPr>
          <w:rFonts w:ascii="Times New Roman" w:hAnsi="Times New Roman" w:cs="Times New Roman"/>
          <w:sz w:val="26"/>
          <w:szCs w:val="26"/>
          <w:lang w:val="de-DE"/>
        </w:rPr>
        <w:t xml:space="preserve">(10%) </w:t>
      </w:r>
      <w:r w:rsidRPr="00ED1EC4">
        <w:rPr>
          <w:rFonts w:ascii="Times New Roman" w:hAnsi="Times New Roman" w:cs="Times New Roman"/>
          <w:sz w:val="26"/>
          <w:szCs w:val="26"/>
          <w:lang w:val="de-DE"/>
        </w:rPr>
        <w:t xml:space="preserve">được đánh giá dựa trên các tiêu chí mức độ tham gia lớp học đầy đủ, mức độ chuẩn bị bài học </w:t>
      </w:r>
      <w:r>
        <w:rPr>
          <w:rFonts w:ascii="Times New Roman" w:hAnsi="Times New Roman" w:cs="Times New Roman"/>
          <w:sz w:val="26"/>
          <w:szCs w:val="26"/>
          <w:lang w:val="de-DE"/>
        </w:rPr>
        <w:t>ở</w:t>
      </w:r>
      <w:r w:rsidRPr="00ED1EC4">
        <w:rPr>
          <w:rFonts w:ascii="Times New Roman" w:hAnsi="Times New Roman" w:cs="Times New Roman"/>
          <w:sz w:val="26"/>
          <w:szCs w:val="26"/>
          <w:lang w:val="de-DE"/>
        </w:rPr>
        <w:t xml:space="preserve"> nhà, mức độ </w:t>
      </w:r>
      <w:r>
        <w:rPr>
          <w:rFonts w:ascii="Times New Roman" w:hAnsi="Times New Roman" w:cs="Times New Roman"/>
          <w:sz w:val="26"/>
          <w:szCs w:val="26"/>
          <w:lang w:val="de-DE"/>
        </w:rPr>
        <w:t xml:space="preserve">sinh viên </w:t>
      </w:r>
      <w:r w:rsidRPr="00ED1EC4">
        <w:rPr>
          <w:rFonts w:ascii="Times New Roman" w:hAnsi="Times New Roman" w:cs="Times New Roman"/>
          <w:sz w:val="26"/>
          <w:szCs w:val="26"/>
          <w:lang w:val="de-DE"/>
        </w:rPr>
        <w:t xml:space="preserve">tham gia trả lời câu hỏi của giảng viên và mức độ tham gia đặt câu hỏi với bài giảng của giảng viên. </w:t>
      </w:r>
    </w:p>
    <w:p w14:paraId="3C9C4C1B" w14:textId="77777777" w:rsidR="00BF34BD" w:rsidRDefault="00BF34BD" w:rsidP="00BF34BD">
      <w:pPr>
        <w:widowControl w:val="0"/>
        <w:spacing w:before="120" w:after="0" w:line="312" w:lineRule="auto"/>
        <w:ind w:firstLine="574"/>
        <w:jc w:val="both"/>
        <w:rPr>
          <w:rFonts w:ascii="Times New Roman" w:hAnsi="Times New Roman" w:cs="Times New Roman"/>
          <w:sz w:val="26"/>
          <w:szCs w:val="26"/>
          <w:lang w:val="de-DE"/>
        </w:rPr>
      </w:pPr>
      <w:r>
        <w:rPr>
          <w:rFonts w:ascii="Times New Roman" w:hAnsi="Times New Roman" w:cs="Times New Roman"/>
          <w:sz w:val="26"/>
          <w:szCs w:val="26"/>
          <w:lang w:val="de-DE"/>
        </w:rPr>
        <w:t>- Điểm kiểm tra giữa kỳ: b</w:t>
      </w:r>
      <w:r w:rsidRPr="00ED1EC4">
        <w:rPr>
          <w:rFonts w:ascii="Times New Roman" w:hAnsi="Times New Roman" w:cs="Times New Roman"/>
          <w:sz w:val="26"/>
          <w:szCs w:val="26"/>
          <w:lang w:val="de-DE"/>
        </w:rPr>
        <w:t xml:space="preserve">ài kiểm tra cá nhân có thể dưới hình thức bài kiểm tra trên lớp có sử dụng hoặc không sử dụng tài liệu, bài tiểu luận cá nhân. Bài thảo luận và trình bày nhóm có thể dưới dạng phân tích tình huống mà giảng viên cung cấp, lập dự án, viết tiểu luận. Bài kiểm tra cá nhân và bài thảo luận, trình bày nhóm có các tiêu chí đánh giá cụ thể, logíc và bám sát chuẩn đầu ra của học phần và chương trình đào tạo. </w:t>
      </w:r>
    </w:p>
    <w:p w14:paraId="53206E04" w14:textId="77777777" w:rsidR="00BF34BD" w:rsidRPr="00252AAD" w:rsidRDefault="00BF34BD" w:rsidP="00BF34BD">
      <w:pPr>
        <w:widowControl w:val="0"/>
        <w:spacing w:before="120" w:after="0" w:line="312" w:lineRule="auto"/>
        <w:ind w:firstLine="574"/>
        <w:jc w:val="both"/>
        <w:rPr>
          <w:rFonts w:ascii="Times New Roman" w:hAnsi="Times New Roman" w:cs="Times New Roman"/>
          <w:sz w:val="26"/>
          <w:szCs w:val="26"/>
          <w:lang w:val="de-DE"/>
        </w:rPr>
      </w:pPr>
      <w:r w:rsidRPr="006779B7">
        <w:rPr>
          <w:rFonts w:ascii="Times New Roman" w:hAnsi="Times New Roman" w:cs="Times New Roman"/>
          <w:sz w:val="26"/>
          <w:szCs w:val="26"/>
          <w:lang w:val="de-DE"/>
        </w:rPr>
        <w:t>- Thi kết thúc học phần theo hình thức tự luận, một số học phần thi trắc nghiệm. Đề thi theo hình thức tự luận có dạng câu hỏi tự luận không sử dụng tài liệu và có dạng câu hỏi tự luận được sử dụng tài liệu. Phương</w:t>
      </w:r>
      <w:r w:rsidRPr="00ED1EC4">
        <w:rPr>
          <w:rFonts w:ascii="Times New Roman" w:hAnsi="Times New Roman" w:cs="Times New Roman"/>
          <w:sz w:val="26"/>
          <w:szCs w:val="26"/>
          <w:lang w:val="de-DE"/>
        </w:rPr>
        <w:t xml:space="preserve"> pháp đánh giá kết quả học tập đảm bảo độ giá trị, tin cậy và công bằng. Bài thi tự luận của sinh viên được chấm chi tiết theo đáp án. Quy trình chấm thi chuẩn hóa (dồn túi, đánh phách, rọc phách, hai giảng viên cùng chấm, vào điểm, ghép phách...) có sự tham gia của </w:t>
      </w:r>
      <w:r>
        <w:rPr>
          <w:rFonts w:ascii="Times New Roman" w:hAnsi="Times New Roman" w:cs="Times New Roman"/>
          <w:sz w:val="26"/>
          <w:szCs w:val="26"/>
          <w:lang w:val="de-DE"/>
        </w:rPr>
        <w:t>TT</w:t>
      </w:r>
      <w:r w:rsidRPr="00ED1EC4">
        <w:rPr>
          <w:rFonts w:ascii="Times New Roman" w:hAnsi="Times New Roman" w:cs="Times New Roman"/>
          <w:sz w:val="26"/>
          <w:szCs w:val="26"/>
          <w:lang w:val="de-DE"/>
        </w:rPr>
        <w:t xml:space="preserve"> Khảo thí và Đảm bảo Chất lượng Giáo dục để </w:t>
      </w:r>
      <w:r w:rsidRPr="00ED1EC4">
        <w:rPr>
          <w:rFonts w:ascii="Times New Roman" w:hAnsi="Times New Roman" w:cs="Times New Roman"/>
          <w:sz w:val="26"/>
          <w:szCs w:val="26"/>
          <w:lang w:val="de-DE"/>
        </w:rPr>
        <w:lastRenderedPageBreak/>
        <w:t>đảm bảo độ tin cậy và sự công bằng đối với sinh viên.</w:t>
      </w:r>
    </w:p>
    <w:p w14:paraId="1E2970DD" w14:textId="77777777" w:rsidR="00BF34BD" w:rsidRPr="00ED1EC4" w:rsidRDefault="00BF34BD" w:rsidP="00BF34BD">
      <w:pPr>
        <w:spacing w:before="120" w:after="0" w:line="312" w:lineRule="auto"/>
        <w:ind w:firstLine="720"/>
        <w:jc w:val="both"/>
        <w:rPr>
          <w:rFonts w:ascii="Times New Roman" w:hAnsi="Times New Roman" w:cs="Times New Roman"/>
          <w:sz w:val="26"/>
          <w:szCs w:val="26"/>
          <w:lang w:val="de-DE"/>
        </w:rPr>
      </w:pPr>
      <w:r w:rsidRPr="004F6DB0">
        <w:rPr>
          <w:rFonts w:ascii="Times New Roman" w:hAnsi="Times New Roman" w:cs="Times New Roman"/>
          <w:sz w:val="26"/>
          <w:szCs w:val="26"/>
          <w:lang w:val="de-DE"/>
        </w:rPr>
        <w:t>Các phương pháp đánh giá kết quả học tập của sinh viên được thiết kế đa dạng, phù hợp nhằm đảm bảo khả năng đo lường mức độ đạt được CĐR, bao gồm bài tập cá nhân, bài tập nhóm, thuyết trình nhóm, tự luận, trắc nghiệm, đề án môn học, v.v... tùy theo đặc thù từng học phần. Nội dung và phương pháp kiểm tra đánh giá gắn với CĐR của học phần về kiến thức, kỹ năng tương ứng, trong đó có kỹ năng phân tích vấn đề, kỹ năng phản biện, làm việc nhóm, giao tiếp, giải quyết xung đột, kỹ năng trình bày, thuyết trình vấn đề, kỹ năng tổng hợp, kỹ năng lập kế hoạch công việc, kỹ năng quản lý thời gian v.v...</w:t>
      </w:r>
    </w:p>
    <w:p w14:paraId="7D4A73EF" w14:textId="36DB86DB" w:rsidR="00BB18BC" w:rsidRPr="00ED1EC4" w:rsidRDefault="00BF34BD" w:rsidP="00BF34BD">
      <w:pPr>
        <w:shd w:val="clear" w:color="auto" w:fill="FFFFFF"/>
        <w:spacing w:before="120" w:after="0" w:line="312" w:lineRule="auto"/>
        <w:ind w:firstLine="720"/>
        <w:jc w:val="both"/>
        <w:rPr>
          <w:rFonts w:ascii="Times New Roman" w:hAnsi="Times New Roman" w:cs="Times New Roman"/>
          <w:sz w:val="26"/>
          <w:szCs w:val="26"/>
          <w:lang w:val="de-DE"/>
        </w:rPr>
      </w:pPr>
      <w:r w:rsidRPr="00ED1EC4">
        <w:rPr>
          <w:rFonts w:ascii="Times New Roman" w:hAnsi="Times New Roman" w:cs="Times New Roman"/>
          <w:sz w:val="26"/>
          <w:szCs w:val="26"/>
          <w:lang w:val="de-DE"/>
        </w:rPr>
        <w:t xml:space="preserve">Để đảm bảo tính liêm chính trong học thuật, </w:t>
      </w:r>
      <w:r>
        <w:rPr>
          <w:rFonts w:ascii="Times New Roman" w:hAnsi="Times New Roman" w:cs="Times New Roman"/>
          <w:sz w:val="26"/>
          <w:szCs w:val="26"/>
          <w:lang w:val="de-DE"/>
        </w:rPr>
        <w:t>theo quy định của N</w:t>
      </w:r>
      <w:r w:rsidRPr="00ED1EC4">
        <w:rPr>
          <w:rFonts w:ascii="Times New Roman" w:hAnsi="Times New Roman" w:cs="Times New Roman"/>
          <w:sz w:val="26"/>
          <w:szCs w:val="26"/>
          <w:lang w:val="de-DE"/>
        </w:rPr>
        <w:t>hà trường</w:t>
      </w:r>
      <w:r>
        <w:rPr>
          <w:rFonts w:ascii="Times New Roman" w:hAnsi="Times New Roman" w:cs="Times New Roman"/>
          <w:sz w:val="26"/>
          <w:szCs w:val="26"/>
          <w:lang w:val="de-DE"/>
        </w:rPr>
        <w:t xml:space="preserve">, tất cả các </w:t>
      </w:r>
      <w:r w:rsidRPr="00ED1EC4">
        <w:rPr>
          <w:rFonts w:ascii="Times New Roman" w:hAnsi="Times New Roman" w:cs="Times New Roman"/>
          <w:sz w:val="26"/>
          <w:szCs w:val="26"/>
          <w:lang w:val="de-DE"/>
        </w:rPr>
        <w:t>chuyên đề tốt nghiệp</w:t>
      </w:r>
      <w:r>
        <w:rPr>
          <w:rFonts w:ascii="Times New Roman" w:hAnsi="Times New Roman" w:cs="Times New Roman"/>
          <w:sz w:val="26"/>
          <w:szCs w:val="26"/>
          <w:lang w:val="de-DE"/>
        </w:rPr>
        <w:t xml:space="preserve"> phải được kiểm tra thông qua phần mềm</w:t>
      </w:r>
      <w:r w:rsidRPr="00ED1EC4">
        <w:rPr>
          <w:rFonts w:ascii="Times New Roman" w:hAnsi="Times New Roman" w:cs="Times New Roman"/>
          <w:sz w:val="26"/>
          <w:szCs w:val="26"/>
          <w:lang w:val="de-DE"/>
        </w:rPr>
        <w:t xml:space="preserve"> </w:t>
      </w:r>
      <w:r>
        <w:rPr>
          <w:rFonts w:ascii="Times New Roman" w:hAnsi="Times New Roman" w:cs="Times New Roman"/>
          <w:sz w:val="26"/>
          <w:szCs w:val="26"/>
          <w:lang w:val="de-DE"/>
        </w:rPr>
        <w:t>T</w:t>
      </w:r>
      <w:r w:rsidRPr="00ED1EC4">
        <w:rPr>
          <w:rFonts w:ascii="Times New Roman" w:hAnsi="Times New Roman" w:cs="Times New Roman"/>
          <w:sz w:val="26"/>
          <w:szCs w:val="26"/>
          <w:lang w:val="de-DE"/>
        </w:rPr>
        <w:t xml:space="preserve">urnitin để xác định tỷ lệ trùng lắp với các tài liệu, các công trình khoa học trước đó. </w:t>
      </w:r>
      <w:r>
        <w:rPr>
          <w:rFonts w:ascii="Times New Roman" w:hAnsi="Times New Roman" w:cs="Times New Roman"/>
          <w:sz w:val="26"/>
          <w:szCs w:val="26"/>
          <w:lang w:val="de-DE"/>
        </w:rPr>
        <w:t xml:space="preserve">Chuyên đề tốt nghiệp đạt yêu cầu khi </w:t>
      </w:r>
      <w:r w:rsidRPr="00ED1EC4">
        <w:rPr>
          <w:rFonts w:ascii="Times New Roman" w:hAnsi="Times New Roman" w:cs="Times New Roman"/>
          <w:sz w:val="26"/>
          <w:szCs w:val="26"/>
          <w:lang w:val="de-DE"/>
        </w:rPr>
        <w:t>tỷ lệ trùng lắp phải từ 19% trở xuống</w:t>
      </w:r>
      <w:r w:rsidR="00BB18BC" w:rsidRPr="00ED1EC4">
        <w:rPr>
          <w:rFonts w:ascii="Times New Roman" w:hAnsi="Times New Roman" w:cs="Times New Roman"/>
          <w:sz w:val="26"/>
          <w:szCs w:val="26"/>
          <w:lang w:val="de-DE"/>
        </w:rPr>
        <w:t>.</w:t>
      </w:r>
    </w:p>
    <w:bookmarkEnd w:id="2"/>
    <w:p w14:paraId="091133F3" w14:textId="4A92102B" w:rsidR="00BB18BC" w:rsidRDefault="00BB18BC" w:rsidP="00BB18BC">
      <w:pPr>
        <w:shd w:val="clear" w:color="auto" w:fill="FFFFFF"/>
        <w:spacing w:before="120" w:after="0" w:line="312" w:lineRule="auto"/>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5</w:t>
      </w:r>
      <w:r w:rsidRPr="00AC6AF8">
        <w:rPr>
          <w:rFonts w:ascii="Times New Roman" w:eastAsia="Times New Roman" w:hAnsi="Times New Roman" w:cs="Times New Roman"/>
          <w:b/>
          <w:bCs/>
          <w:color w:val="333333"/>
          <w:sz w:val="26"/>
          <w:szCs w:val="26"/>
        </w:rPr>
        <w:t xml:space="preserve">. </w:t>
      </w:r>
      <w:proofErr w:type="spellStart"/>
      <w:r w:rsidRPr="00AC6AF8">
        <w:rPr>
          <w:rFonts w:ascii="Times New Roman" w:eastAsia="Times New Roman" w:hAnsi="Times New Roman" w:cs="Times New Roman"/>
          <w:b/>
          <w:bCs/>
          <w:color w:val="333333"/>
          <w:sz w:val="26"/>
          <w:szCs w:val="26"/>
        </w:rPr>
        <w:t>Sơ</w:t>
      </w:r>
      <w:proofErr w:type="spellEnd"/>
      <w:r w:rsidRPr="00AC6AF8">
        <w:rPr>
          <w:rFonts w:ascii="Times New Roman" w:eastAsia="Times New Roman" w:hAnsi="Times New Roman" w:cs="Times New Roman"/>
          <w:b/>
          <w:bCs/>
          <w:color w:val="333333"/>
          <w:sz w:val="26"/>
          <w:szCs w:val="26"/>
        </w:rPr>
        <w:t xml:space="preserve"> </w:t>
      </w:r>
      <w:proofErr w:type="spellStart"/>
      <w:r w:rsidRPr="00AC6AF8">
        <w:rPr>
          <w:rFonts w:ascii="Times New Roman" w:eastAsia="Times New Roman" w:hAnsi="Times New Roman" w:cs="Times New Roman"/>
          <w:b/>
          <w:bCs/>
          <w:color w:val="333333"/>
          <w:sz w:val="26"/>
          <w:szCs w:val="26"/>
        </w:rPr>
        <w:t>đồ</w:t>
      </w:r>
      <w:proofErr w:type="spellEnd"/>
      <w:r w:rsidRPr="00AC6AF8">
        <w:rPr>
          <w:rFonts w:ascii="Times New Roman" w:eastAsia="Times New Roman" w:hAnsi="Times New Roman" w:cs="Times New Roman"/>
          <w:b/>
          <w:bCs/>
          <w:color w:val="333333"/>
          <w:sz w:val="26"/>
          <w:szCs w:val="26"/>
        </w:rPr>
        <w:t xml:space="preserve"> </w:t>
      </w:r>
      <w:proofErr w:type="spellStart"/>
      <w:r w:rsidRPr="00AC6AF8">
        <w:rPr>
          <w:rFonts w:ascii="Times New Roman" w:eastAsia="Times New Roman" w:hAnsi="Times New Roman" w:cs="Times New Roman"/>
          <w:b/>
          <w:bCs/>
          <w:color w:val="333333"/>
          <w:sz w:val="26"/>
          <w:szCs w:val="26"/>
        </w:rPr>
        <w:t>cấu</w:t>
      </w:r>
      <w:proofErr w:type="spellEnd"/>
      <w:r w:rsidRPr="00AC6AF8">
        <w:rPr>
          <w:rFonts w:ascii="Times New Roman" w:eastAsia="Times New Roman" w:hAnsi="Times New Roman" w:cs="Times New Roman"/>
          <w:b/>
          <w:bCs/>
          <w:color w:val="333333"/>
          <w:sz w:val="26"/>
          <w:szCs w:val="26"/>
        </w:rPr>
        <w:t xml:space="preserve"> </w:t>
      </w:r>
      <w:proofErr w:type="spellStart"/>
      <w:r w:rsidRPr="00AC6AF8">
        <w:rPr>
          <w:rFonts w:ascii="Times New Roman" w:eastAsia="Times New Roman" w:hAnsi="Times New Roman" w:cs="Times New Roman"/>
          <w:b/>
          <w:bCs/>
          <w:color w:val="333333"/>
          <w:sz w:val="26"/>
          <w:szCs w:val="26"/>
        </w:rPr>
        <w:t>trúc</w:t>
      </w:r>
      <w:proofErr w:type="spellEnd"/>
      <w:r w:rsidRPr="00AC6AF8">
        <w:rPr>
          <w:rFonts w:ascii="Times New Roman" w:eastAsia="Times New Roman" w:hAnsi="Times New Roman" w:cs="Times New Roman"/>
          <w:b/>
          <w:bCs/>
          <w:color w:val="333333"/>
          <w:sz w:val="26"/>
          <w:szCs w:val="26"/>
        </w:rPr>
        <w:t xml:space="preserve"> </w:t>
      </w:r>
      <w:proofErr w:type="spellStart"/>
      <w:r>
        <w:rPr>
          <w:rFonts w:ascii="Times New Roman" w:eastAsia="Times New Roman" w:hAnsi="Times New Roman" w:cs="Times New Roman"/>
          <w:b/>
          <w:bCs/>
          <w:color w:val="333333"/>
          <w:sz w:val="26"/>
          <w:szCs w:val="26"/>
        </w:rPr>
        <w:t>tiến</w:t>
      </w:r>
      <w:proofErr w:type="spellEnd"/>
      <w:r>
        <w:rPr>
          <w:rFonts w:ascii="Times New Roman" w:eastAsia="Times New Roman" w:hAnsi="Times New Roman" w:cs="Times New Roman"/>
          <w:b/>
          <w:bCs/>
          <w:color w:val="333333"/>
          <w:sz w:val="26"/>
          <w:szCs w:val="26"/>
        </w:rPr>
        <w:t xml:space="preserve"> </w:t>
      </w:r>
      <w:proofErr w:type="spellStart"/>
      <w:r>
        <w:rPr>
          <w:rFonts w:ascii="Times New Roman" w:eastAsia="Times New Roman" w:hAnsi="Times New Roman" w:cs="Times New Roman"/>
          <w:b/>
          <w:bCs/>
          <w:color w:val="333333"/>
          <w:sz w:val="26"/>
          <w:szCs w:val="26"/>
        </w:rPr>
        <w:t>trình</w:t>
      </w:r>
      <w:proofErr w:type="spellEnd"/>
      <w:r>
        <w:rPr>
          <w:rFonts w:ascii="Times New Roman" w:eastAsia="Times New Roman" w:hAnsi="Times New Roman" w:cs="Times New Roman"/>
          <w:b/>
          <w:bCs/>
          <w:color w:val="333333"/>
          <w:sz w:val="26"/>
          <w:szCs w:val="26"/>
        </w:rPr>
        <w:t xml:space="preserve"> </w:t>
      </w:r>
      <w:proofErr w:type="spellStart"/>
      <w:r>
        <w:rPr>
          <w:rFonts w:ascii="Times New Roman" w:eastAsia="Times New Roman" w:hAnsi="Times New Roman" w:cs="Times New Roman"/>
          <w:b/>
          <w:bCs/>
          <w:color w:val="333333"/>
          <w:sz w:val="26"/>
          <w:szCs w:val="26"/>
        </w:rPr>
        <w:t>đào</w:t>
      </w:r>
      <w:proofErr w:type="spellEnd"/>
      <w:r>
        <w:rPr>
          <w:rFonts w:ascii="Times New Roman" w:eastAsia="Times New Roman" w:hAnsi="Times New Roman" w:cs="Times New Roman"/>
          <w:b/>
          <w:bCs/>
          <w:color w:val="333333"/>
          <w:sz w:val="26"/>
          <w:szCs w:val="26"/>
        </w:rPr>
        <w:t xml:space="preserve"> </w:t>
      </w:r>
      <w:proofErr w:type="spellStart"/>
      <w:r>
        <w:rPr>
          <w:rFonts w:ascii="Times New Roman" w:eastAsia="Times New Roman" w:hAnsi="Times New Roman" w:cs="Times New Roman"/>
          <w:b/>
          <w:bCs/>
          <w:color w:val="333333"/>
          <w:sz w:val="26"/>
          <w:szCs w:val="26"/>
        </w:rPr>
        <w:t>tạo</w:t>
      </w:r>
      <w:proofErr w:type="spellEnd"/>
      <w:r>
        <w:rPr>
          <w:rFonts w:ascii="Times New Roman" w:eastAsia="Times New Roman" w:hAnsi="Times New Roman" w:cs="Times New Roman"/>
          <w:b/>
          <w:bCs/>
          <w:color w:val="333333"/>
          <w:sz w:val="26"/>
          <w:szCs w:val="26"/>
        </w:rPr>
        <w:t xml:space="preserve"> </w:t>
      </w:r>
      <w:proofErr w:type="spellStart"/>
      <w:r>
        <w:rPr>
          <w:rFonts w:ascii="Times New Roman" w:eastAsia="Times New Roman" w:hAnsi="Times New Roman" w:cs="Times New Roman"/>
          <w:b/>
          <w:bCs/>
          <w:color w:val="333333"/>
          <w:sz w:val="26"/>
          <w:szCs w:val="26"/>
        </w:rPr>
        <w:t>của</w:t>
      </w:r>
      <w:proofErr w:type="spellEnd"/>
      <w:r>
        <w:rPr>
          <w:rFonts w:ascii="Times New Roman" w:eastAsia="Times New Roman" w:hAnsi="Times New Roman" w:cs="Times New Roman"/>
          <w:b/>
          <w:bCs/>
          <w:color w:val="333333"/>
          <w:sz w:val="26"/>
          <w:szCs w:val="26"/>
        </w:rPr>
        <w:t xml:space="preserve"> </w:t>
      </w:r>
      <w:proofErr w:type="spellStart"/>
      <w:r w:rsidRPr="00AC6AF8">
        <w:rPr>
          <w:rFonts w:ascii="Times New Roman" w:eastAsia="Times New Roman" w:hAnsi="Times New Roman" w:cs="Times New Roman"/>
          <w:b/>
          <w:bCs/>
          <w:color w:val="333333"/>
          <w:sz w:val="26"/>
          <w:szCs w:val="26"/>
        </w:rPr>
        <w:t>chương</w:t>
      </w:r>
      <w:proofErr w:type="spellEnd"/>
      <w:r w:rsidRPr="00AC6AF8">
        <w:rPr>
          <w:rFonts w:ascii="Times New Roman" w:eastAsia="Times New Roman" w:hAnsi="Times New Roman" w:cs="Times New Roman"/>
          <w:b/>
          <w:bCs/>
          <w:color w:val="333333"/>
          <w:sz w:val="26"/>
          <w:szCs w:val="26"/>
        </w:rPr>
        <w:t xml:space="preserve"> </w:t>
      </w:r>
      <w:proofErr w:type="spellStart"/>
      <w:r w:rsidRPr="00AC6AF8">
        <w:rPr>
          <w:rFonts w:ascii="Times New Roman" w:eastAsia="Times New Roman" w:hAnsi="Times New Roman" w:cs="Times New Roman"/>
          <w:b/>
          <w:bCs/>
          <w:color w:val="333333"/>
          <w:sz w:val="26"/>
          <w:szCs w:val="26"/>
        </w:rPr>
        <w:t>trình</w:t>
      </w:r>
      <w:proofErr w:type="spellEnd"/>
    </w:p>
    <w:p w14:paraId="60832ECA" w14:textId="235BC938" w:rsidR="00BF34BD" w:rsidRDefault="00BF34BD" w:rsidP="00BF34BD">
      <w:pPr>
        <w:shd w:val="clear" w:color="auto" w:fill="FFFFFF"/>
        <w:spacing w:before="120" w:after="0" w:line="312" w:lineRule="auto"/>
        <w:jc w:val="center"/>
        <w:rPr>
          <w:rFonts w:ascii="Times New Roman" w:eastAsia="Times New Roman" w:hAnsi="Times New Roman" w:cs="Times New Roman"/>
          <w:b/>
          <w:bCs/>
          <w:color w:val="333333"/>
          <w:sz w:val="26"/>
          <w:szCs w:val="26"/>
        </w:rPr>
      </w:pPr>
      <w:r w:rsidRPr="002010DE">
        <w:rPr>
          <w:rFonts w:ascii="Times New Roman" w:eastAsia="Times New Roman" w:hAnsi="Times New Roman" w:cs="Times New Roman"/>
          <w:b/>
          <w:bCs/>
          <w:noProof/>
          <w:color w:val="333333"/>
          <w:sz w:val="26"/>
          <w:szCs w:val="26"/>
        </w:rPr>
        <w:drawing>
          <wp:inline distT="0" distB="0" distL="0" distR="0" wp14:anchorId="1343413D" wp14:editId="152C7BB5">
            <wp:extent cx="5865541" cy="4586605"/>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80494" cy="4598298"/>
                    </a:xfrm>
                    <a:prstGeom prst="rect">
                      <a:avLst/>
                    </a:prstGeom>
                  </pic:spPr>
                </pic:pic>
              </a:graphicData>
            </a:graphic>
          </wp:inline>
        </w:drawing>
      </w:r>
    </w:p>
    <w:sectPr w:rsidR="00BF3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366C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573E1"/>
    <w:multiLevelType w:val="hybridMultilevel"/>
    <w:tmpl w:val="F87AF5F6"/>
    <w:lvl w:ilvl="0" w:tplc="76AAF2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83E48"/>
    <w:multiLevelType w:val="multilevel"/>
    <w:tmpl w:val="2574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B7342"/>
    <w:multiLevelType w:val="multilevel"/>
    <w:tmpl w:val="05B2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484575"/>
    <w:multiLevelType w:val="multilevel"/>
    <w:tmpl w:val="A036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6032E"/>
    <w:multiLevelType w:val="hybridMultilevel"/>
    <w:tmpl w:val="474ED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D4EDB"/>
    <w:multiLevelType w:val="hybridMultilevel"/>
    <w:tmpl w:val="80D26638"/>
    <w:lvl w:ilvl="0" w:tplc="C32ACC12">
      <w:numFmt w:val="bullet"/>
      <w:lvlText w:val="-"/>
      <w:lvlJc w:val="left"/>
      <w:pPr>
        <w:ind w:left="2970" w:hanging="360"/>
      </w:pPr>
      <w:rPr>
        <w:rFonts w:ascii="Times New Roman" w:eastAsia="Times New Roman" w:hAnsi="Times New Roman" w:cs="Times New Roman" w:hint="default"/>
      </w:rPr>
    </w:lvl>
    <w:lvl w:ilvl="1" w:tplc="04090003">
      <w:start w:val="1"/>
      <w:numFmt w:val="bullet"/>
      <w:lvlText w:val="o"/>
      <w:lvlJc w:val="left"/>
      <w:pPr>
        <w:ind w:left="1654" w:hanging="360"/>
      </w:pPr>
      <w:rPr>
        <w:rFonts w:ascii="Courier New" w:hAnsi="Courier New" w:cs="Courier New" w:hint="default"/>
      </w:rPr>
    </w:lvl>
    <w:lvl w:ilvl="2" w:tplc="04090005">
      <w:start w:val="1"/>
      <w:numFmt w:val="bullet"/>
      <w:lvlText w:val=""/>
      <w:lvlJc w:val="left"/>
      <w:pPr>
        <w:ind w:left="2374" w:hanging="360"/>
      </w:pPr>
      <w:rPr>
        <w:rFonts w:ascii="Wingdings" w:hAnsi="Wingdings" w:hint="default"/>
      </w:rPr>
    </w:lvl>
    <w:lvl w:ilvl="3" w:tplc="04090001">
      <w:start w:val="1"/>
      <w:numFmt w:val="bullet"/>
      <w:lvlText w:val=""/>
      <w:lvlJc w:val="left"/>
      <w:pPr>
        <w:ind w:left="3094" w:hanging="360"/>
      </w:pPr>
      <w:rPr>
        <w:rFonts w:ascii="Symbol" w:hAnsi="Symbol" w:hint="default"/>
      </w:rPr>
    </w:lvl>
    <w:lvl w:ilvl="4" w:tplc="04090003">
      <w:start w:val="1"/>
      <w:numFmt w:val="bullet"/>
      <w:lvlText w:val="o"/>
      <w:lvlJc w:val="left"/>
      <w:pPr>
        <w:ind w:left="3814" w:hanging="360"/>
      </w:pPr>
      <w:rPr>
        <w:rFonts w:ascii="Courier New" w:hAnsi="Courier New" w:cs="Courier New" w:hint="default"/>
      </w:rPr>
    </w:lvl>
    <w:lvl w:ilvl="5" w:tplc="04090005">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7" w15:restartNumberingAfterBreak="0">
    <w:nsid w:val="0FF26C9C"/>
    <w:multiLevelType w:val="hybridMultilevel"/>
    <w:tmpl w:val="A9B625FE"/>
    <w:lvl w:ilvl="0" w:tplc="CFC2EF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00F4DB0"/>
    <w:multiLevelType w:val="hybridMultilevel"/>
    <w:tmpl w:val="02A6DAC4"/>
    <w:lvl w:ilvl="0" w:tplc="C2D85FF8">
      <w:start w:val="1"/>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2EC1A48"/>
    <w:multiLevelType w:val="hybridMultilevel"/>
    <w:tmpl w:val="6004D846"/>
    <w:lvl w:ilvl="0" w:tplc="637C09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01B5F"/>
    <w:multiLevelType w:val="hybridMultilevel"/>
    <w:tmpl w:val="60F06C8C"/>
    <w:lvl w:ilvl="0" w:tplc="6310EC3E">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3787BF9"/>
    <w:multiLevelType w:val="hybridMultilevel"/>
    <w:tmpl w:val="DFA094D0"/>
    <w:lvl w:ilvl="0" w:tplc="6512D56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D0DDE"/>
    <w:multiLevelType w:val="hybridMultilevel"/>
    <w:tmpl w:val="D50A7A78"/>
    <w:lvl w:ilvl="0" w:tplc="B0B49E56">
      <w:start w:val="1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4B31088"/>
    <w:multiLevelType w:val="multilevel"/>
    <w:tmpl w:val="BED8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47CCD"/>
    <w:multiLevelType w:val="hybridMultilevel"/>
    <w:tmpl w:val="4642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E400E"/>
    <w:multiLevelType w:val="hybridMultilevel"/>
    <w:tmpl w:val="E7F67A94"/>
    <w:lvl w:ilvl="0" w:tplc="397A756A">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507D72"/>
    <w:multiLevelType w:val="multilevel"/>
    <w:tmpl w:val="7CEE5206"/>
    <w:lvl w:ilvl="0">
      <w:start w:val="1"/>
      <w:numFmt w:val="decimal"/>
      <w:lvlText w:val="%1."/>
      <w:lvlJc w:val="left"/>
      <w:pPr>
        <w:tabs>
          <w:tab w:val="num" w:pos="870"/>
        </w:tabs>
        <w:ind w:left="870" w:hanging="360"/>
      </w:pPr>
      <w:rPr>
        <w:rFonts w:hint="default"/>
      </w:rPr>
    </w:lvl>
    <w:lvl w:ilvl="1">
      <w:start w:val="1"/>
      <w:numFmt w:val="decimal"/>
      <w:isLgl/>
      <w:lvlText w:val="%1.%2."/>
      <w:lvlJc w:val="left"/>
      <w:pPr>
        <w:tabs>
          <w:tab w:val="num" w:pos="1230"/>
        </w:tabs>
        <w:ind w:left="1230" w:hanging="720"/>
      </w:pPr>
      <w:rPr>
        <w:rFonts w:hint="default"/>
      </w:rPr>
    </w:lvl>
    <w:lvl w:ilvl="2">
      <w:start w:val="1"/>
      <w:numFmt w:val="decimal"/>
      <w:isLgl/>
      <w:lvlText w:val="%1.%2.%3."/>
      <w:lvlJc w:val="left"/>
      <w:pPr>
        <w:tabs>
          <w:tab w:val="num" w:pos="1230"/>
        </w:tabs>
        <w:ind w:left="1230" w:hanging="720"/>
      </w:pPr>
      <w:rPr>
        <w:rFonts w:hint="default"/>
      </w:rPr>
    </w:lvl>
    <w:lvl w:ilvl="3">
      <w:start w:val="1"/>
      <w:numFmt w:val="decimal"/>
      <w:isLgl/>
      <w:lvlText w:val="%1.%2.%3.%4."/>
      <w:lvlJc w:val="left"/>
      <w:pPr>
        <w:tabs>
          <w:tab w:val="num" w:pos="1590"/>
        </w:tabs>
        <w:ind w:left="1590" w:hanging="10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950"/>
        </w:tabs>
        <w:ind w:left="1950" w:hanging="1440"/>
      </w:pPr>
      <w:rPr>
        <w:rFonts w:hint="default"/>
      </w:rPr>
    </w:lvl>
    <w:lvl w:ilvl="6">
      <w:start w:val="1"/>
      <w:numFmt w:val="decimal"/>
      <w:isLgl/>
      <w:lvlText w:val="%1.%2.%3.%4.%5.%6.%7."/>
      <w:lvlJc w:val="left"/>
      <w:pPr>
        <w:tabs>
          <w:tab w:val="num" w:pos="2310"/>
        </w:tabs>
        <w:ind w:left="2310" w:hanging="1800"/>
      </w:pPr>
      <w:rPr>
        <w:rFonts w:hint="default"/>
      </w:rPr>
    </w:lvl>
    <w:lvl w:ilvl="7">
      <w:start w:val="1"/>
      <w:numFmt w:val="decimal"/>
      <w:isLgl/>
      <w:lvlText w:val="%1.%2.%3.%4.%5.%6.%7.%8."/>
      <w:lvlJc w:val="left"/>
      <w:pPr>
        <w:tabs>
          <w:tab w:val="num" w:pos="2310"/>
        </w:tabs>
        <w:ind w:left="2310" w:hanging="1800"/>
      </w:pPr>
      <w:rPr>
        <w:rFonts w:hint="default"/>
      </w:rPr>
    </w:lvl>
    <w:lvl w:ilvl="8">
      <w:start w:val="1"/>
      <w:numFmt w:val="decimal"/>
      <w:isLgl/>
      <w:lvlText w:val="%1.%2.%3.%4.%5.%6.%7.%8.%9."/>
      <w:lvlJc w:val="left"/>
      <w:pPr>
        <w:tabs>
          <w:tab w:val="num" w:pos="2670"/>
        </w:tabs>
        <w:ind w:left="2670" w:hanging="2160"/>
      </w:pPr>
      <w:rPr>
        <w:rFonts w:hint="default"/>
      </w:rPr>
    </w:lvl>
  </w:abstractNum>
  <w:abstractNum w:abstractNumId="17" w15:restartNumberingAfterBreak="0">
    <w:nsid w:val="35DF7718"/>
    <w:multiLevelType w:val="hybridMultilevel"/>
    <w:tmpl w:val="82E61D00"/>
    <w:lvl w:ilvl="0" w:tplc="F02C574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019E3"/>
    <w:multiLevelType w:val="hybridMultilevel"/>
    <w:tmpl w:val="A866C7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3B5733A0"/>
    <w:multiLevelType w:val="multilevel"/>
    <w:tmpl w:val="9382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7649C"/>
    <w:multiLevelType w:val="multilevel"/>
    <w:tmpl w:val="0172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604989"/>
    <w:multiLevelType w:val="hybridMultilevel"/>
    <w:tmpl w:val="0E481F68"/>
    <w:lvl w:ilvl="0" w:tplc="5DF871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6DE7A67"/>
    <w:multiLevelType w:val="multilevel"/>
    <w:tmpl w:val="1A68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8028F"/>
    <w:multiLevelType w:val="multilevel"/>
    <w:tmpl w:val="8A10F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551927"/>
    <w:multiLevelType w:val="multilevel"/>
    <w:tmpl w:val="3052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B56CAC"/>
    <w:multiLevelType w:val="hybridMultilevel"/>
    <w:tmpl w:val="8F8A3ACC"/>
    <w:lvl w:ilvl="0" w:tplc="6310EC3E">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F400B34"/>
    <w:multiLevelType w:val="singleLevel"/>
    <w:tmpl w:val="04090001"/>
    <w:lvl w:ilvl="0">
      <w:numFmt w:val="bullet"/>
      <w:lvlText w:val=""/>
      <w:lvlJc w:val="left"/>
      <w:pPr>
        <w:tabs>
          <w:tab w:val="num" w:pos="360"/>
        </w:tabs>
        <w:ind w:left="360" w:hanging="360"/>
      </w:pPr>
      <w:rPr>
        <w:rFonts w:ascii="Symbol" w:hAnsi="Symbol" w:cs="Symbol" w:hint="default"/>
      </w:rPr>
    </w:lvl>
  </w:abstractNum>
  <w:abstractNum w:abstractNumId="27" w15:restartNumberingAfterBreak="0">
    <w:nsid w:val="4F936DC3"/>
    <w:multiLevelType w:val="hybridMultilevel"/>
    <w:tmpl w:val="4B008DCE"/>
    <w:lvl w:ilvl="0" w:tplc="B8681912">
      <w:start w:val="1"/>
      <w:numFmt w:val="bullet"/>
      <w:lvlText w:val="+"/>
      <w:lvlJc w:val="left"/>
      <w:pPr>
        <w:ind w:left="1287" w:hanging="360"/>
      </w:pPr>
      <w:rPr>
        <w:rFonts w:ascii="Times New Roman" w:eastAsia="Batang"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73F4DB8"/>
    <w:multiLevelType w:val="multilevel"/>
    <w:tmpl w:val="8C84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8E2D8C"/>
    <w:multiLevelType w:val="multilevel"/>
    <w:tmpl w:val="165A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3D14A4"/>
    <w:multiLevelType w:val="hybridMultilevel"/>
    <w:tmpl w:val="FC02745C"/>
    <w:lvl w:ilvl="0" w:tplc="997CA44E">
      <w:start w:val="1"/>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A7461B3"/>
    <w:multiLevelType w:val="multilevel"/>
    <w:tmpl w:val="A8DC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F8159D"/>
    <w:multiLevelType w:val="hybridMultilevel"/>
    <w:tmpl w:val="66C86556"/>
    <w:lvl w:ilvl="0" w:tplc="2E46A500">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5CB6BC9"/>
    <w:multiLevelType w:val="multilevel"/>
    <w:tmpl w:val="B0FC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DE3C8B"/>
    <w:multiLevelType w:val="multilevel"/>
    <w:tmpl w:val="9D484A20"/>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ABF71AA"/>
    <w:multiLevelType w:val="hybridMultilevel"/>
    <w:tmpl w:val="33F21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F00EA"/>
    <w:multiLevelType w:val="hybridMultilevel"/>
    <w:tmpl w:val="E43C6C04"/>
    <w:lvl w:ilvl="0" w:tplc="D79043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0D916CD"/>
    <w:multiLevelType w:val="multilevel"/>
    <w:tmpl w:val="EAC0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D71ED7"/>
    <w:multiLevelType w:val="multilevel"/>
    <w:tmpl w:val="BF0E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AC1894"/>
    <w:multiLevelType w:val="hybridMultilevel"/>
    <w:tmpl w:val="13364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260C48"/>
    <w:multiLevelType w:val="hybridMultilevel"/>
    <w:tmpl w:val="AD02A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13"/>
  </w:num>
  <w:num w:numId="4">
    <w:abstractNumId w:val="22"/>
  </w:num>
  <w:num w:numId="5">
    <w:abstractNumId w:val="20"/>
  </w:num>
  <w:num w:numId="6">
    <w:abstractNumId w:val="33"/>
  </w:num>
  <w:num w:numId="7">
    <w:abstractNumId w:val="37"/>
  </w:num>
  <w:num w:numId="8">
    <w:abstractNumId w:val="4"/>
  </w:num>
  <w:num w:numId="9">
    <w:abstractNumId w:val="28"/>
  </w:num>
  <w:num w:numId="10">
    <w:abstractNumId w:val="31"/>
  </w:num>
  <w:num w:numId="11">
    <w:abstractNumId w:val="3"/>
  </w:num>
  <w:num w:numId="12">
    <w:abstractNumId w:val="19"/>
  </w:num>
  <w:num w:numId="13">
    <w:abstractNumId w:val="29"/>
  </w:num>
  <w:num w:numId="14">
    <w:abstractNumId w:val="38"/>
  </w:num>
  <w:num w:numId="15">
    <w:abstractNumId w:val="2"/>
  </w:num>
  <w:num w:numId="16">
    <w:abstractNumId w:val="24"/>
  </w:num>
  <w:num w:numId="17">
    <w:abstractNumId w:val="26"/>
  </w:num>
  <w:num w:numId="18">
    <w:abstractNumId w:val="14"/>
  </w:num>
  <w:num w:numId="19">
    <w:abstractNumId w:val="11"/>
  </w:num>
  <w:num w:numId="20">
    <w:abstractNumId w:val="40"/>
  </w:num>
  <w:num w:numId="21">
    <w:abstractNumId w:val="15"/>
  </w:num>
  <w:num w:numId="22">
    <w:abstractNumId w:val="27"/>
  </w:num>
  <w:num w:numId="23">
    <w:abstractNumId w:val="34"/>
  </w:num>
  <w:num w:numId="24">
    <w:abstractNumId w:val="5"/>
  </w:num>
  <w:num w:numId="25">
    <w:abstractNumId w:val="1"/>
  </w:num>
  <w:num w:numId="26">
    <w:abstractNumId w:val="16"/>
  </w:num>
  <w:num w:numId="27">
    <w:abstractNumId w:val="32"/>
  </w:num>
  <w:num w:numId="28">
    <w:abstractNumId w:val="17"/>
  </w:num>
  <w:num w:numId="29">
    <w:abstractNumId w:val="8"/>
  </w:num>
  <w:num w:numId="30">
    <w:abstractNumId w:val="35"/>
  </w:num>
  <w:num w:numId="31">
    <w:abstractNumId w:val="0"/>
  </w:num>
  <w:num w:numId="32">
    <w:abstractNumId w:val="39"/>
  </w:num>
  <w:num w:numId="33">
    <w:abstractNumId w:val="25"/>
  </w:num>
  <w:num w:numId="34">
    <w:abstractNumId w:val="7"/>
  </w:num>
  <w:num w:numId="35">
    <w:abstractNumId w:val="10"/>
  </w:num>
  <w:num w:numId="36">
    <w:abstractNumId w:val="21"/>
  </w:num>
  <w:num w:numId="37">
    <w:abstractNumId w:val="30"/>
  </w:num>
  <w:num w:numId="38">
    <w:abstractNumId w:val="36"/>
  </w:num>
  <w:num w:numId="39">
    <w:abstractNumId w:val="18"/>
  </w:num>
  <w:num w:numId="40">
    <w:abstractNumId w:val="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BC"/>
    <w:rsid w:val="007235FD"/>
    <w:rsid w:val="00BB18BC"/>
    <w:rsid w:val="00BF34BD"/>
    <w:rsid w:val="00E2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3A38"/>
  <w15:chartTrackingRefBased/>
  <w15:docId w15:val="{51C2043B-BC09-4DED-91E0-9051B957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8BC"/>
  </w:style>
  <w:style w:type="paragraph" w:styleId="Heading1">
    <w:name w:val="heading 1"/>
    <w:basedOn w:val="Normal"/>
    <w:next w:val="Normal"/>
    <w:link w:val="Heading1Char"/>
    <w:uiPriority w:val="9"/>
    <w:qFormat/>
    <w:rsid w:val="00BB18BC"/>
    <w:pPr>
      <w:keepNext/>
      <w:spacing w:after="0" w:line="240" w:lineRule="auto"/>
      <w:jc w:val="center"/>
      <w:outlineLvl w:val="0"/>
    </w:pPr>
    <w:rPr>
      <w:rFonts w:ascii="VNtimes New Roman" w:eastAsia="Times New Roman" w:hAnsi="VNtimes New Roman" w:cs="Times New Roman"/>
      <w:b/>
      <w:sz w:val="28"/>
      <w:szCs w:val="20"/>
      <w:lang w:val="x-none" w:eastAsia="x-none"/>
    </w:rPr>
  </w:style>
  <w:style w:type="paragraph" w:styleId="Heading3">
    <w:name w:val="heading 3"/>
    <w:basedOn w:val="Normal"/>
    <w:next w:val="Normal"/>
    <w:link w:val="Heading3Char"/>
    <w:uiPriority w:val="9"/>
    <w:semiHidden/>
    <w:unhideWhenUsed/>
    <w:qFormat/>
    <w:rsid w:val="00BB18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8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B18BC"/>
    <w:rPr>
      <w:rFonts w:ascii="VNtimes New Roman" w:eastAsia="Times New Roman" w:hAnsi="VNtimes New Roman" w:cs="Times New Roman"/>
      <w:b/>
      <w:sz w:val="28"/>
      <w:szCs w:val="20"/>
      <w:lang w:val="x-none" w:eastAsia="x-none"/>
    </w:rPr>
  </w:style>
  <w:style w:type="character" w:customStyle="1" w:styleId="Heading3Char">
    <w:name w:val="Heading 3 Char"/>
    <w:basedOn w:val="DefaultParagraphFont"/>
    <w:link w:val="Heading3"/>
    <w:uiPriority w:val="9"/>
    <w:semiHidden/>
    <w:rsid w:val="00BB18B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B18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18BC"/>
    <w:rPr>
      <w:b/>
      <w:bCs/>
    </w:rPr>
  </w:style>
  <w:style w:type="character" w:styleId="Emphasis">
    <w:name w:val="Emphasis"/>
    <w:basedOn w:val="DefaultParagraphFont"/>
    <w:uiPriority w:val="20"/>
    <w:qFormat/>
    <w:rsid w:val="00BB18BC"/>
    <w:rPr>
      <w:i/>
      <w:iCs/>
    </w:rPr>
  </w:style>
  <w:style w:type="paragraph" w:customStyle="1" w:styleId="msonormal0">
    <w:name w:val="msonormal"/>
    <w:basedOn w:val="Normal"/>
    <w:rsid w:val="00BB18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18BC"/>
    <w:rPr>
      <w:color w:val="0000FF"/>
      <w:u w:val="single"/>
    </w:rPr>
  </w:style>
  <w:style w:type="paragraph" w:styleId="Header">
    <w:name w:val="header"/>
    <w:basedOn w:val="Normal"/>
    <w:link w:val="HeaderChar"/>
    <w:uiPriority w:val="99"/>
    <w:rsid w:val="00BB18BC"/>
    <w:pPr>
      <w:tabs>
        <w:tab w:val="center" w:pos="4320"/>
        <w:tab w:val="right" w:pos="8640"/>
      </w:tabs>
      <w:spacing w:after="0" w:line="240" w:lineRule="auto"/>
    </w:pPr>
    <w:rPr>
      <w:rFonts w:ascii="Times New Roman" w:eastAsia="Times New Roman" w:hAnsi="Times New Roman" w:cs="Times New Roman"/>
      <w:sz w:val="28"/>
      <w:szCs w:val="28"/>
      <w:lang w:val="en-GB" w:eastAsia="x-none"/>
    </w:rPr>
  </w:style>
  <w:style w:type="character" w:customStyle="1" w:styleId="HeaderChar">
    <w:name w:val="Header Char"/>
    <w:basedOn w:val="DefaultParagraphFont"/>
    <w:link w:val="Header"/>
    <w:uiPriority w:val="99"/>
    <w:rsid w:val="00BB18BC"/>
    <w:rPr>
      <w:rFonts w:ascii="Times New Roman" w:eastAsia="Times New Roman" w:hAnsi="Times New Roman" w:cs="Times New Roman"/>
      <w:sz w:val="28"/>
      <w:szCs w:val="28"/>
      <w:lang w:val="en-GB" w:eastAsia="x-none"/>
    </w:rPr>
  </w:style>
  <w:style w:type="paragraph" w:styleId="ListParagraph">
    <w:name w:val="List Paragraph"/>
    <w:aliases w:val="Cau hoi"/>
    <w:basedOn w:val="Normal"/>
    <w:link w:val="ListParagraphChar"/>
    <w:uiPriority w:val="34"/>
    <w:qFormat/>
    <w:rsid w:val="00BB18BC"/>
    <w:pPr>
      <w:autoSpaceDE w:val="0"/>
      <w:autoSpaceDN w:val="0"/>
      <w:spacing w:before="60" w:after="60" w:line="360" w:lineRule="exact"/>
      <w:ind w:left="720"/>
      <w:contextualSpacing/>
      <w:jc w:val="both"/>
    </w:pPr>
    <w:rPr>
      <w:rFonts w:ascii=".VnTime" w:eastAsia="Times New Roman" w:hAnsi=".VnTime" w:cs=".VnTime"/>
      <w:sz w:val="28"/>
      <w:szCs w:val="28"/>
      <w:lang w:val="en-GB"/>
    </w:rPr>
  </w:style>
  <w:style w:type="paragraph" w:styleId="BodyText">
    <w:name w:val="Body Text"/>
    <w:basedOn w:val="Normal"/>
    <w:link w:val="BodyTextChar"/>
    <w:qFormat/>
    <w:rsid w:val="00BB18BC"/>
    <w:pPr>
      <w:widowControl w:val="0"/>
      <w:autoSpaceDE w:val="0"/>
      <w:autoSpaceDN w:val="0"/>
      <w:spacing w:after="0" w:line="240" w:lineRule="auto"/>
      <w:ind w:left="318" w:firstLine="719"/>
      <w:jc w:val="both"/>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rsid w:val="00BB18BC"/>
    <w:rPr>
      <w:rFonts w:ascii="Times New Roman" w:eastAsia="Times New Roman" w:hAnsi="Times New Roman" w:cs="Times New Roman"/>
      <w:sz w:val="26"/>
      <w:szCs w:val="26"/>
      <w:lang w:bidi="en-US"/>
    </w:rPr>
  </w:style>
  <w:style w:type="paragraph" w:styleId="BodyTextIndent">
    <w:name w:val="Body Text Indent"/>
    <w:basedOn w:val="Normal"/>
    <w:link w:val="BodyTextIndentChar"/>
    <w:uiPriority w:val="99"/>
    <w:semiHidden/>
    <w:unhideWhenUsed/>
    <w:rsid w:val="00BB18BC"/>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BB18BC"/>
    <w:rPr>
      <w:rFonts w:ascii="Calibri" w:eastAsia="Calibri" w:hAnsi="Calibri" w:cs="Times New Roman"/>
    </w:rPr>
  </w:style>
  <w:style w:type="paragraph" w:customStyle="1" w:styleId="StyleTimesNewRoman12ptJustifiedFirstline039Before">
    <w:name w:val="Style Times New Roman 12 pt Justified First line:  0.39&quot; Before..."/>
    <w:basedOn w:val="Normal"/>
    <w:autoRedefine/>
    <w:rsid w:val="00BB18BC"/>
    <w:pPr>
      <w:spacing w:after="0" w:line="276" w:lineRule="auto"/>
      <w:ind w:firstLine="567"/>
      <w:jc w:val="both"/>
    </w:pPr>
    <w:rPr>
      <w:rFonts w:ascii="Times New Roman" w:eastAsia="Times New Roman" w:hAnsi="Times New Roman" w:cs="Times New Roman"/>
      <w:spacing w:val="-6"/>
      <w:sz w:val="28"/>
      <w:szCs w:val="28"/>
    </w:rPr>
  </w:style>
  <w:style w:type="character" w:customStyle="1" w:styleId="hps">
    <w:name w:val="hps"/>
    <w:basedOn w:val="DefaultParagraphFont"/>
    <w:rsid w:val="00BB18BC"/>
  </w:style>
  <w:style w:type="character" w:styleId="FollowedHyperlink">
    <w:name w:val="FollowedHyperlink"/>
    <w:basedOn w:val="DefaultParagraphFont"/>
    <w:uiPriority w:val="99"/>
    <w:semiHidden/>
    <w:unhideWhenUsed/>
    <w:rsid w:val="00BB18BC"/>
    <w:rPr>
      <w:color w:val="800080"/>
      <w:u w:val="single"/>
    </w:rPr>
  </w:style>
  <w:style w:type="paragraph" w:customStyle="1" w:styleId="xl63">
    <w:name w:val="xl63"/>
    <w:basedOn w:val="Normal"/>
    <w:rsid w:val="00BB1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4">
    <w:name w:val="xl64"/>
    <w:basedOn w:val="Normal"/>
    <w:rsid w:val="00BB1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65">
    <w:name w:val="xl65"/>
    <w:basedOn w:val="Normal"/>
    <w:rsid w:val="00BB18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6">
    <w:name w:val="xl66"/>
    <w:basedOn w:val="Normal"/>
    <w:rsid w:val="00BB18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67">
    <w:name w:val="xl67"/>
    <w:basedOn w:val="Normal"/>
    <w:rsid w:val="00BB18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BB1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BB1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BB1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BB1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2">
    <w:name w:val="xl72"/>
    <w:basedOn w:val="Normal"/>
    <w:rsid w:val="00BB1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3">
    <w:name w:val="xl73"/>
    <w:basedOn w:val="Normal"/>
    <w:rsid w:val="00BB18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BB18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75">
    <w:name w:val="xl75"/>
    <w:basedOn w:val="Normal"/>
    <w:rsid w:val="00BB18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BB18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BB18B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BB18B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rsid w:val="00BB1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Normal"/>
    <w:rsid w:val="00BB18BC"/>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1">
    <w:name w:val="xl81"/>
    <w:basedOn w:val="Normal"/>
    <w:rsid w:val="00BB18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BB1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BC"/>
  </w:style>
  <w:style w:type="character" w:styleId="CommentReference">
    <w:name w:val="annotation reference"/>
    <w:basedOn w:val="DefaultParagraphFont"/>
    <w:uiPriority w:val="99"/>
    <w:semiHidden/>
    <w:unhideWhenUsed/>
    <w:rsid w:val="00BB18BC"/>
    <w:rPr>
      <w:sz w:val="16"/>
      <w:szCs w:val="16"/>
    </w:rPr>
  </w:style>
  <w:style w:type="paragraph" w:styleId="CommentText">
    <w:name w:val="annotation text"/>
    <w:basedOn w:val="Normal"/>
    <w:link w:val="CommentTextChar"/>
    <w:uiPriority w:val="99"/>
    <w:semiHidden/>
    <w:unhideWhenUsed/>
    <w:rsid w:val="00BB18BC"/>
    <w:pPr>
      <w:spacing w:line="240" w:lineRule="auto"/>
    </w:pPr>
    <w:rPr>
      <w:sz w:val="20"/>
      <w:szCs w:val="20"/>
    </w:rPr>
  </w:style>
  <w:style w:type="character" w:customStyle="1" w:styleId="CommentTextChar">
    <w:name w:val="Comment Text Char"/>
    <w:basedOn w:val="DefaultParagraphFont"/>
    <w:link w:val="CommentText"/>
    <w:uiPriority w:val="99"/>
    <w:semiHidden/>
    <w:rsid w:val="00BB18BC"/>
    <w:rPr>
      <w:sz w:val="20"/>
      <w:szCs w:val="20"/>
    </w:rPr>
  </w:style>
  <w:style w:type="paragraph" w:styleId="CommentSubject">
    <w:name w:val="annotation subject"/>
    <w:basedOn w:val="CommentText"/>
    <w:next w:val="CommentText"/>
    <w:link w:val="CommentSubjectChar"/>
    <w:uiPriority w:val="99"/>
    <w:semiHidden/>
    <w:unhideWhenUsed/>
    <w:rsid w:val="00BB18BC"/>
    <w:rPr>
      <w:b/>
      <w:bCs/>
    </w:rPr>
  </w:style>
  <w:style w:type="character" w:customStyle="1" w:styleId="CommentSubjectChar">
    <w:name w:val="Comment Subject Char"/>
    <w:basedOn w:val="CommentTextChar"/>
    <w:link w:val="CommentSubject"/>
    <w:uiPriority w:val="99"/>
    <w:semiHidden/>
    <w:rsid w:val="00BB18BC"/>
    <w:rPr>
      <w:b/>
      <w:bCs/>
      <w:sz w:val="20"/>
      <w:szCs w:val="20"/>
    </w:rPr>
  </w:style>
  <w:style w:type="paragraph" w:styleId="BalloonText">
    <w:name w:val="Balloon Text"/>
    <w:basedOn w:val="Normal"/>
    <w:link w:val="BalloonTextChar"/>
    <w:uiPriority w:val="99"/>
    <w:semiHidden/>
    <w:unhideWhenUsed/>
    <w:rsid w:val="00BB18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18BC"/>
    <w:rPr>
      <w:rFonts w:ascii="Times New Roman" w:hAnsi="Times New Roman" w:cs="Times New Roman"/>
      <w:sz w:val="18"/>
      <w:szCs w:val="18"/>
    </w:rPr>
  </w:style>
  <w:style w:type="character" w:customStyle="1" w:styleId="normaltextrun">
    <w:name w:val="normaltextrun"/>
    <w:basedOn w:val="DefaultParagraphFont"/>
    <w:rsid w:val="00BB18BC"/>
  </w:style>
  <w:style w:type="character" w:customStyle="1" w:styleId="scxw212767284">
    <w:name w:val="scxw212767284"/>
    <w:basedOn w:val="DefaultParagraphFont"/>
    <w:rsid w:val="00BB18BC"/>
  </w:style>
  <w:style w:type="character" w:customStyle="1" w:styleId="eop">
    <w:name w:val="eop"/>
    <w:basedOn w:val="DefaultParagraphFont"/>
    <w:rsid w:val="00BB18BC"/>
  </w:style>
  <w:style w:type="character" w:styleId="PageNumber">
    <w:name w:val="page number"/>
    <w:basedOn w:val="DefaultParagraphFont"/>
    <w:rsid w:val="00BB18BC"/>
  </w:style>
  <w:style w:type="character" w:customStyle="1" w:styleId="ListParagraphChar">
    <w:name w:val="List Paragraph Char"/>
    <w:aliases w:val="Cau hoi Char"/>
    <w:link w:val="ListParagraph"/>
    <w:uiPriority w:val="34"/>
    <w:locked/>
    <w:rsid w:val="00BB18BC"/>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Dinh. Bao</dc:creator>
  <cp:keywords/>
  <dc:description/>
  <cp:lastModifiedBy>WIN10Pro</cp:lastModifiedBy>
  <cp:revision>3</cp:revision>
  <dcterms:created xsi:type="dcterms:W3CDTF">2020-02-28T01:27:00Z</dcterms:created>
  <dcterms:modified xsi:type="dcterms:W3CDTF">2020-03-18T01:55:00Z</dcterms:modified>
</cp:coreProperties>
</file>